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17EA1" w:rsidRDefault="00317EA1" w:rsidP="00807F42">
      <w:pPr>
        <w:pStyle w:val="a3"/>
        <w:contextualSpacing/>
        <w:rPr>
          <w:b/>
          <w:color w:val="000000"/>
          <w:sz w:val="28"/>
          <w:szCs w:val="28"/>
          <w:lang w:val="en-US"/>
        </w:rPr>
      </w:pPr>
    </w:p>
    <w:p w:rsidR="00317EA1" w:rsidRPr="00E976B9" w:rsidRDefault="00317EA1" w:rsidP="00317EA1">
      <w:pPr>
        <w:pStyle w:val="a3"/>
        <w:tabs>
          <w:tab w:val="left" w:pos="2250"/>
        </w:tabs>
        <w:contextualSpacing/>
        <w:jc w:val="center"/>
        <w:rPr>
          <w:b/>
          <w:sz w:val="28"/>
          <w:szCs w:val="28"/>
        </w:rPr>
      </w:pPr>
      <w:r w:rsidRPr="00E976B9">
        <w:rPr>
          <w:b/>
          <w:sz w:val="28"/>
          <w:szCs w:val="28"/>
        </w:rPr>
        <w:t>Пояснительная записка</w:t>
      </w:r>
    </w:p>
    <w:p w:rsidR="00D433FD" w:rsidRPr="00E976B9" w:rsidRDefault="00317EA1" w:rsidP="00D433FD">
      <w:pPr>
        <w:spacing w:before="100" w:beforeAutospacing="1" w:after="100" w:afterAutospacing="1" w:line="240" w:lineRule="auto"/>
        <w:contextualSpacing/>
        <w:rPr>
          <w:rFonts w:eastAsia="Times New Roman"/>
          <w:sz w:val="28"/>
          <w:szCs w:val="28"/>
          <w:lang w:eastAsia="ru-RU"/>
        </w:rPr>
      </w:pPr>
      <w:r w:rsidRPr="00E976B9">
        <w:rPr>
          <w:rFonts w:eastAsia="Times New Roman"/>
          <w:sz w:val="28"/>
          <w:szCs w:val="28"/>
          <w:lang w:eastAsia="ru-RU"/>
        </w:rPr>
        <w:t xml:space="preserve">Русский народ отличается богатой культурой, множественными обычаями и красочным фольклором. </w:t>
      </w:r>
      <w:hyperlink r:id="rId7" w:history="1">
        <w:r w:rsidRPr="00E976B9">
          <w:rPr>
            <w:rFonts w:eastAsia="Times New Roman"/>
            <w:sz w:val="28"/>
            <w:szCs w:val="28"/>
            <w:lang w:eastAsia="ru-RU"/>
          </w:rPr>
          <w:t>Национальная культура</w:t>
        </w:r>
      </w:hyperlink>
      <w:r w:rsidRPr="00E976B9">
        <w:rPr>
          <w:rFonts w:eastAsia="Times New Roman"/>
          <w:sz w:val="28"/>
          <w:szCs w:val="28"/>
          <w:lang w:eastAsia="ru-RU"/>
        </w:rPr>
        <w:t>, как память, выделяет русский народ из других, позволяет ощутить неподдельную связь между временами и поколениями, дает возможность получить жизненную опору и духовную поддержку.</w:t>
      </w:r>
      <w:r w:rsidRPr="00E976B9">
        <w:rPr>
          <w:rFonts w:eastAsia="Times New Roman"/>
          <w:sz w:val="28"/>
          <w:szCs w:val="28"/>
          <w:lang w:eastAsia="ru-RU"/>
        </w:rPr>
        <w:br/>
        <w:t xml:space="preserve">       В основном, </w:t>
      </w:r>
      <w:hyperlink r:id="rId8" w:tooltip="обычаи и традиции русского народа" w:history="1">
        <w:r w:rsidRPr="00E976B9">
          <w:rPr>
            <w:rFonts w:eastAsia="Times New Roman"/>
            <w:sz w:val="28"/>
            <w:szCs w:val="28"/>
            <w:lang w:eastAsia="ru-RU"/>
          </w:rPr>
          <w:t>обычаи и традиции русского народа</w:t>
        </w:r>
      </w:hyperlink>
      <w:r w:rsidRPr="00E976B9">
        <w:rPr>
          <w:rFonts w:eastAsia="Times New Roman"/>
          <w:sz w:val="28"/>
          <w:szCs w:val="28"/>
          <w:lang w:eastAsia="ru-RU"/>
        </w:rPr>
        <w:t xml:space="preserve"> связаны и с календарем, и с церковными таинствами, праздниками и непростыми обрядами. Календарь на Руси называли месяцесловом, который охватывал и описывал абсолютно весь год жизни крестьян. В нем каждому дню соответствовали определенные </w:t>
      </w:r>
      <w:hyperlink r:id="rId9" w:tooltip="Праздники" w:history="1">
        <w:r w:rsidRPr="00E976B9">
          <w:rPr>
            <w:rFonts w:eastAsia="Times New Roman"/>
            <w:sz w:val="28"/>
            <w:szCs w:val="28"/>
            <w:lang w:eastAsia="ru-RU"/>
          </w:rPr>
          <w:t>праздники</w:t>
        </w:r>
      </w:hyperlink>
      <w:r w:rsidRPr="00E976B9">
        <w:rPr>
          <w:rFonts w:eastAsia="Times New Roman"/>
          <w:sz w:val="28"/>
          <w:szCs w:val="28"/>
          <w:lang w:eastAsia="ru-RU"/>
        </w:rPr>
        <w:t xml:space="preserve"> или будни, народные приметы, всевозможные погодные явления, обычаи, </w:t>
      </w:r>
      <w:hyperlink r:id="rId10" w:tooltip="русские традиции" w:history="1">
        <w:r w:rsidRPr="00E976B9">
          <w:rPr>
            <w:rFonts w:eastAsia="Times New Roman"/>
            <w:sz w:val="28"/>
            <w:szCs w:val="28"/>
            <w:lang w:eastAsia="ru-RU"/>
          </w:rPr>
          <w:t>традиции</w:t>
        </w:r>
      </w:hyperlink>
      <w:r w:rsidRPr="00E976B9">
        <w:rPr>
          <w:rFonts w:eastAsia="Times New Roman"/>
          <w:sz w:val="28"/>
          <w:szCs w:val="28"/>
          <w:lang w:eastAsia="ru-RU"/>
        </w:rPr>
        <w:t xml:space="preserve"> и суеверия. Народный календарь был земледельческим, что существенно отразилось в названиях месяцев, и являлся своего рода энциклопедией, которая включала и включает в себя сельскохозяйственный опыт, нормы общественной жизни, обряды. Народный календарь русского народа - это слияние христианского и языческого начал с помощью народного православия. Обряды, которые из покон веков приурочены к достаточно большим </w:t>
      </w:r>
      <w:hyperlink r:id="rId11" w:tooltip="Праздники" w:history="1">
        <w:r w:rsidRPr="00E976B9">
          <w:rPr>
            <w:rFonts w:eastAsia="Times New Roman"/>
            <w:sz w:val="28"/>
            <w:szCs w:val="28"/>
            <w:lang w:eastAsia="ru-RU"/>
          </w:rPr>
          <w:t>праздникам</w:t>
        </w:r>
      </w:hyperlink>
      <w:r w:rsidRPr="00E976B9">
        <w:rPr>
          <w:rFonts w:eastAsia="Times New Roman"/>
          <w:sz w:val="28"/>
          <w:szCs w:val="28"/>
          <w:lang w:eastAsia="ru-RU"/>
        </w:rPr>
        <w:t xml:space="preserve">, включали огромное количество песен, хороводов, игр, приговоров, танцев, масок, драматических сценок, народных костюмов и своеобразного реквизита. </w:t>
      </w:r>
      <w:hyperlink r:id="rId12" w:tooltip="русские традиции" w:history="1">
        <w:r w:rsidRPr="00E976B9">
          <w:rPr>
            <w:rFonts w:eastAsia="Times New Roman"/>
            <w:sz w:val="28"/>
            <w:szCs w:val="28"/>
            <w:lang w:eastAsia="ru-RU"/>
          </w:rPr>
          <w:t>Русские традиции</w:t>
        </w:r>
      </w:hyperlink>
      <w:r w:rsidRPr="00E976B9">
        <w:rPr>
          <w:rFonts w:eastAsia="Times New Roman"/>
          <w:sz w:val="28"/>
          <w:szCs w:val="28"/>
          <w:lang w:eastAsia="ru-RU"/>
        </w:rPr>
        <w:t xml:space="preserve"> бесспорно богаты фантазией и произведениями искусства.</w:t>
      </w:r>
      <w:r w:rsidRPr="00E976B9">
        <w:rPr>
          <w:rFonts w:eastAsia="Times New Roman"/>
          <w:sz w:val="28"/>
          <w:szCs w:val="28"/>
          <w:lang w:eastAsia="ru-RU"/>
        </w:rPr>
        <w:br/>
      </w:r>
      <w:r w:rsidR="00FC1AF3" w:rsidRPr="00E976B9">
        <w:rPr>
          <w:rFonts w:eastAsia="Times New Roman"/>
          <w:b/>
          <w:bCs/>
          <w:sz w:val="28"/>
          <w:szCs w:val="28"/>
          <w:lang w:eastAsia="ru-RU"/>
        </w:rPr>
        <w:t xml:space="preserve">    </w:t>
      </w:r>
      <w:r w:rsidR="00FC1AF3" w:rsidRPr="00E976B9">
        <w:rPr>
          <w:rFonts w:eastAsia="Times New Roman"/>
          <w:sz w:val="28"/>
          <w:szCs w:val="28"/>
          <w:lang w:eastAsia="ru-RU"/>
        </w:rPr>
        <w:t xml:space="preserve">Умели на Руси поработать – умели и отдохнуть. К сожалению, многие </w:t>
      </w:r>
      <w:hyperlink r:id="rId13" w:tooltip="русские народные праздники" w:history="1">
        <w:r w:rsidR="00FC1AF3" w:rsidRPr="00E976B9">
          <w:rPr>
            <w:rFonts w:eastAsia="Times New Roman"/>
            <w:sz w:val="28"/>
            <w:szCs w:val="28"/>
            <w:lang w:eastAsia="ru-RU"/>
          </w:rPr>
          <w:t>русские народные праздники</w:t>
        </w:r>
      </w:hyperlink>
      <w:r w:rsidR="00FC1AF3" w:rsidRPr="00E976B9">
        <w:rPr>
          <w:rFonts w:eastAsia="Times New Roman"/>
          <w:sz w:val="28"/>
          <w:szCs w:val="28"/>
          <w:lang w:eastAsia="ru-RU"/>
        </w:rPr>
        <w:t xml:space="preserve"> ныне забыты. Утерян целый пласт самобытной русской культуры. Будем надеяться, что возрождение интереса к нашей культуре, позволит, хотя бы частично, по крупицам, восстановить утраченное.</w:t>
      </w:r>
      <w:r w:rsidR="00D433FD" w:rsidRPr="00E976B9">
        <w:rPr>
          <w:rFonts w:eastAsia="Times New Roman"/>
          <w:sz w:val="28"/>
          <w:szCs w:val="28"/>
          <w:lang w:eastAsia="ru-RU"/>
        </w:rPr>
        <w:t xml:space="preserve">    </w:t>
      </w:r>
    </w:p>
    <w:p w:rsidR="00D433FD" w:rsidRPr="00E976B9" w:rsidRDefault="00D433FD" w:rsidP="00D433FD">
      <w:pPr>
        <w:spacing w:before="100" w:beforeAutospacing="1" w:after="100" w:afterAutospacing="1" w:line="240" w:lineRule="auto"/>
        <w:contextualSpacing/>
        <w:rPr>
          <w:rFonts w:eastAsia="Times New Roman"/>
          <w:sz w:val="28"/>
          <w:szCs w:val="28"/>
          <w:lang w:eastAsia="ru-RU"/>
        </w:rPr>
      </w:pPr>
      <w:r w:rsidRPr="00E976B9">
        <w:rPr>
          <w:sz w:val="28"/>
          <w:szCs w:val="28"/>
        </w:rPr>
        <w:t xml:space="preserve">Сборник  ориентирован  на младший, средний и старший возраст обучающихся  6 – 17 лет, направлен на </w:t>
      </w:r>
      <w:r w:rsidRPr="00E976B9">
        <w:rPr>
          <w:rStyle w:val="c4"/>
          <w:sz w:val="28"/>
          <w:szCs w:val="28"/>
        </w:rPr>
        <w:t>развитие мотивации личности  ребенка к познанию русских народных традиций и праздников, обеспечение эмоционального благополучия ребенка</w:t>
      </w:r>
    </w:p>
    <w:p w:rsidR="00D433FD" w:rsidRPr="00E976B9" w:rsidRDefault="00D433FD" w:rsidP="00D433FD">
      <w:pPr>
        <w:rPr>
          <w:sz w:val="28"/>
          <w:szCs w:val="28"/>
        </w:rPr>
      </w:pPr>
    </w:p>
    <w:p w:rsidR="00D433FD" w:rsidRPr="00D433FD" w:rsidRDefault="00D433FD" w:rsidP="00FC1AF3">
      <w:pPr>
        <w:spacing w:before="100" w:beforeAutospacing="1" w:after="100" w:afterAutospacing="1" w:line="240" w:lineRule="auto"/>
        <w:contextualSpacing/>
        <w:rPr>
          <w:rFonts w:eastAsia="Times New Roman"/>
          <w:b/>
          <w:bCs/>
          <w:sz w:val="28"/>
          <w:szCs w:val="28"/>
          <w:lang w:eastAsia="ru-RU"/>
        </w:rPr>
      </w:pPr>
    </w:p>
    <w:p w:rsidR="00317EA1" w:rsidRPr="00FC1AF3" w:rsidRDefault="00317EA1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317EA1" w:rsidRPr="00FC1AF3" w:rsidRDefault="00317EA1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317EA1" w:rsidRPr="00FC1AF3" w:rsidRDefault="00317EA1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317EA1" w:rsidRPr="00FC1AF3" w:rsidRDefault="00317EA1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FC1AF3" w:rsidRDefault="00FC1AF3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FC1AF3" w:rsidRDefault="00FC1AF3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FC1AF3" w:rsidRDefault="00FC1AF3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46108" w:rsidRDefault="00446108" w:rsidP="00D433FD">
      <w:pPr>
        <w:pStyle w:val="a3"/>
        <w:tabs>
          <w:tab w:val="left" w:pos="1380"/>
          <w:tab w:val="center" w:pos="4677"/>
        </w:tabs>
        <w:contextualSpacing/>
        <w:jc w:val="center"/>
        <w:rPr>
          <w:b/>
          <w:color w:val="000000"/>
          <w:sz w:val="28"/>
          <w:szCs w:val="28"/>
        </w:rPr>
      </w:pPr>
    </w:p>
    <w:p w:rsidR="00644DCB" w:rsidRPr="00644DCB" w:rsidRDefault="00644DCB" w:rsidP="00D433FD">
      <w:pPr>
        <w:pStyle w:val="a3"/>
        <w:tabs>
          <w:tab w:val="left" w:pos="1380"/>
          <w:tab w:val="center" w:pos="4677"/>
        </w:tabs>
        <w:contextualSpacing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Русские народные традиции, праздники</w:t>
      </w:r>
    </w:p>
    <w:p w:rsidR="00562311" w:rsidRDefault="000633CC" w:rsidP="00037AE2">
      <w:pPr>
        <w:pStyle w:val="a3"/>
        <w:contextualSpacing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161290</wp:posOffset>
            </wp:positionV>
            <wp:extent cx="2771775" cy="1962150"/>
            <wp:effectExtent l="19050" t="0" r="9525" b="0"/>
            <wp:wrapSquare wrapText="bothSides"/>
            <wp:docPr id="3" name="Рисунок 85" descr="Русские тради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Русские традиции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4DCB" w:rsidRPr="003569C5">
        <w:rPr>
          <w:sz w:val="28"/>
          <w:szCs w:val="28"/>
        </w:rPr>
        <w:t xml:space="preserve">         </w:t>
      </w:r>
    </w:p>
    <w:p w:rsidR="006D6B8F" w:rsidRPr="00E976B9" w:rsidRDefault="00562311" w:rsidP="00037AE2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 xml:space="preserve">    </w:t>
      </w:r>
      <w:hyperlink r:id="rId15" w:tooltip="русские национальные традиции" w:history="1">
        <w:r w:rsidR="00644DCB" w:rsidRPr="00E976B9">
          <w:rPr>
            <w:sz w:val="28"/>
            <w:szCs w:val="28"/>
          </w:rPr>
          <w:t xml:space="preserve">Русские национальные традиции </w:t>
        </w:r>
      </w:hyperlink>
      <w:r w:rsidR="00644DCB" w:rsidRPr="00E976B9">
        <w:rPr>
          <w:sz w:val="28"/>
          <w:szCs w:val="28"/>
        </w:rPr>
        <w:t>в быту связаны с такими событиями, как ожидание и рождение младенца, крестины, свадьбы и похороны.</w:t>
      </w:r>
      <w:r w:rsidR="00037AE2" w:rsidRPr="00E976B9">
        <w:rPr>
          <w:sz w:val="28"/>
          <w:szCs w:val="28"/>
        </w:rPr>
        <w:t xml:space="preserve">  </w:t>
      </w:r>
      <w:r w:rsidR="00644DCB" w:rsidRPr="00E976B9">
        <w:rPr>
          <w:sz w:val="28"/>
          <w:szCs w:val="28"/>
        </w:rPr>
        <w:t xml:space="preserve">Интересными являются </w:t>
      </w:r>
      <w:hyperlink r:id="rId16" w:tooltip="Традиции русского народа" w:history="1">
        <w:r w:rsidR="00644DCB" w:rsidRPr="00E976B9">
          <w:rPr>
            <w:sz w:val="28"/>
            <w:szCs w:val="28"/>
          </w:rPr>
          <w:t xml:space="preserve">традиции русского народа </w:t>
        </w:r>
      </w:hyperlink>
      <w:r w:rsidR="00644DCB" w:rsidRPr="00E976B9">
        <w:rPr>
          <w:sz w:val="28"/>
          <w:szCs w:val="28"/>
        </w:rPr>
        <w:t xml:space="preserve">на масленицу. Они связаны с темой семейно-брачных отношений, так как на масленицу чествовали тех молодоженов, которые поженились в предыдущем году. А вот обычаи, связанные с </w:t>
      </w:r>
      <w:hyperlink r:id="rId17" w:tooltip="Православный праздник Пасха" w:history="1">
        <w:r w:rsidR="00644DCB" w:rsidRPr="00E976B9">
          <w:rPr>
            <w:sz w:val="28"/>
            <w:szCs w:val="28"/>
          </w:rPr>
          <w:t>церковным праздником Пасхи</w:t>
        </w:r>
      </w:hyperlink>
      <w:r w:rsidR="00644DCB" w:rsidRPr="00E976B9">
        <w:rPr>
          <w:sz w:val="28"/>
          <w:szCs w:val="28"/>
        </w:rPr>
        <w:t xml:space="preserve">, характеризуются Священным писанием – Библией, а также украшением столов освященными пасхами из творога, расписными яйцами и куличами. Рождество традиционно является </w:t>
      </w:r>
      <w:hyperlink r:id="rId18" w:tooltip="Праздники" w:history="1">
        <w:r w:rsidR="00644DCB" w:rsidRPr="00E976B9">
          <w:rPr>
            <w:sz w:val="28"/>
            <w:szCs w:val="28"/>
          </w:rPr>
          <w:t>праздником</w:t>
        </w:r>
      </w:hyperlink>
      <w:r w:rsidR="00644DCB" w:rsidRPr="00E976B9">
        <w:rPr>
          <w:sz w:val="28"/>
          <w:szCs w:val="28"/>
        </w:rPr>
        <w:t xml:space="preserve"> возвращения и возрождения, его обычаи исполнены подлинной добротой, человечностью, высокими нравственными идеалами. На Рождество дарят вечери, собирали и собирают дорогих родственников и гостей, а молодые девушки в ночь перед этим праздником увлекались народными гаданиями. А вот день летнего солнцестояния русский народ олицетворял с праздником Ивана Купала. Теплыми вечерами распевались песни, а молодежь прыгала через костер. Это действие смешивало языческую и христианскую традицию.</w:t>
      </w:r>
    </w:p>
    <w:p w:rsidR="00037AE2" w:rsidRPr="00E976B9" w:rsidRDefault="006D6B8F" w:rsidP="00037AE2">
      <w:pPr>
        <w:pStyle w:val="a3"/>
        <w:contextualSpacing/>
        <w:rPr>
          <w:sz w:val="28"/>
          <w:szCs w:val="28"/>
        </w:rPr>
      </w:pPr>
      <w:r w:rsidRPr="00E976B9">
        <w:rPr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64135</wp:posOffset>
            </wp:positionV>
            <wp:extent cx="3514725" cy="3009900"/>
            <wp:effectExtent l="19050" t="0" r="9525" b="0"/>
            <wp:wrapSquare wrapText="bothSides"/>
            <wp:docPr id="6" name="Рисунок 3" descr="http://www.komitet.net.ua/files/photos/maslenit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komitet.net.ua/files/photos/maslenitsa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725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7AE2" w:rsidRPr="00E976B9">
        <w:rPr>
          <w:sz w:val="28"/>
          <w:szCs w:val="28"/>
        </w:rPr>
        <w:t>Пополнение в семье всегда бы</w:t>
      </w:r>
      <w:r w:rsidR="00037AE2" w:rsidRPr="00E976B9">
        <w:rPr>
          <w:bCs/>
          <w:sz w:val="28"/>
          <w:szCs w:val="28"/>
        </w:rPr>
        <w:t>ло радостной вестью и связано с</w:t>
      </w:r>
      <w:r w:rsidR="00037AE2" w:rsidRPr="00E976B9">
        <w:rPr>
          <w:sz w:val="28"/>
          <w:szCs w:val="28"/>
        </w:rPr>
        <w:t xml:space="preserve"> множеством примет, которые многие будущие мамы соблюдают и по сей день. После рождения ребенка было не принято показывать его в течение 40 дней посторонним людям. Обряд крестин олицетворялся с омовением ребенка в свяченой воде и наречением, то есть ребенку давали имя. Свадьбы проводили с выкупом невесты, разнообразными конкурсами и похищением молодой супруги. А вот похороны проводились только по церковным обрядам. </w:t>
      </w:r>
      <w:r w:rsidR="00037AE2" w:rsidRPr="00E976B9">
        <w:rPr>
          <w:sz w:val="28"/>
          <w:szCs w:val="28"/>
        </w:rPr>
        <w:br/>
        <w:t>        Ни смотря на сходство обычаев с другими народами, русский народные обряды наиболее красочны, музыкальны и красноречивы.</w:t>
      </w:r>
    </w:p>
    <w:p w:rsidR="006D6B8F" w:rsidRPr="00E976B9" w:rsidRDefault="00037AE2" w:rsidP="00562311">
      <w:pPr>
        <w:pStyle w:val="a3"/>
        <w:contextualSpacing/>
        <w:rPr>
          <w:sz w:val="28"/>
          <w:szCs w:val="28"/>
        </w:rPr>
      </w:pPr>
      <w:r w:rsidRPr="00E976B9">
        <w:rPr>
          <w:rFonts w:eastAsiaTheme="minorHAnsi"/>
          <w:sz w:val="28"/>
          <w:szCs w:val="28"/>
          <w:lang w:eastAsia="en-US"/>
        </w:rPr>
        <w:lastRenderedPageBreak/>
        <w:t xml:space="preserve">      </w:t>
      </w:r>
      <w:r w:rsidR="00644DCB" w:rsidRPr="00E976B9">
        <w:rPr>
          <w:sz w:val="28"/>
          <w:szCs w:val="28"/>
        </w:rPr>
        <w:t xml:space="preserve">Пожалуй, ни что так ярко не характеризует народ, как те </w:t>
      </w:r>
      <w:hyperlink r:id="rId20" w:tooltip="праздники" w:history="1">
        <w:r w:rsidR="00644DCB" w:rsidRPr="00E976B9">
          <w:rPr>
            <w:sz w:val="28"/>
            <w:szCs w:val="28"/>
          </w:rPr>
          <w:t>праздники</w:t>
        </w:r>
      </w:hyperlink>
      <w:r w:rsidRPr="00E976B9">
        <w:rPr>
          <w:sz w:val="28"/>
          <w:szCs w:val="28"/>
        </w:rPr>
        <w:t>,</w:t>
      </w:r>
      <w:r w:rsidR="00644DCB" w:rsidRPr="00E976B9">
        <w:rPr>
          <w:sz w:val="28"/>
          <w:szCs w:val="28"/>
        </w:rPr>
        <w:t xml:space="preserve"> которые он любит и отмечает. В </w:t>
      </w:r>
      <w:hyperlink r:id="rId21" w:tooltip="праздники" w:history="1">
        <w:r w:rsidR="00644DCB" w:rsidRPr="00E976B9">
          <w:rPr>
            <w:sz w:val="28"/>
            <w:szCs w:val="28"/>
          </w:rPr>
          <w:t>праздниках</w:t>
        </w:r>
      </w:hyperlink>
      <w:r w:rsidR="00644DCB" w:rsidRPr="00E976B9">
        <w:rPr>
          <w:b/>
          <w:bCs/>
          <w:sz w:val="28"/>
          <w:szCs w:val="28"/>
        </w:rPr>
        <w:t>,</w:t>
      </w:r>
      <w:r w:rsidR="00644DCB" w:rsidRPr="00E976B9">
        <w:rPr>
          <w:sz w:val="28"/>
          <w:szCs w:val="28"/>
        </w:rPr>
        <w:t xml:space="preserve"> как в зеркале отражается</w:t>
      </w:r>
      <w:r w:rsidR="00644DCB" w:rsidRPr="003569C5">
        <w:rPr>
          <w:sz w:val="28"/>
          <w:szCs w:val="28"/>
        </w:rPr>
        <w:t xml:space="preserve"> </w:t>
      </w:r>
      <w:r w:rsidR="00644DCB" w:rsidRPr="00E976B9">
        <w:rPr>
          <w:sz w:val="28"/>
          <w:szCs w:val="28"/>
        </w:rPr>
        <w:t xml:space="preserve">характер, культура и самобытность каждого народа. Ведь даже территория, на которой этот народ проживает, накладывает свой отпечаток, придаёт только этой местности свойственный колорит. И хотя, любой праздник – это, прежде всего радость и веселье, вы никогда не спутаете праздничное торжество в рыбацкой деревушке на берегу Балтийского моря с праздником в высокогорном ауле или в казахской степи. Так какие же они, </w:t>
      </w:r>
      <w:hyperlink r:id="rId22" w:tooltip="русские национальные праздники" w:history="1">
        <w:r w:rsidR="00644DCB" w:rsidRPr="00E976B9">
          <w:rPr>
            <w:sz w:val="28"/>
            <w:szCs w:val="28"/>
          </w:rPr>
          <w:t>русские национальные праздники</w:t>
        </w:r>
      </w:hyperlink>
      <w:r w:rsidR="00644DCB" w:rsidRPr="00E976B9">
        <w:rPr>
          <w:b/>
          <w:bCs/>
          <w:sz w:val="28"/>
          <w:szCs w:val="28"/>
        </w:rPr>
        <w:t>?</w:t>
      </w:r>
      <w:r w:rsidR="00644DCB" w:rsidRPr="00E976B9">
        <w:rPr>
          <w:sz w:val="28"/>
          <w:szCs w:val="28"/>
        </w:rPr>
        <w:t xml:space="preserve"> Они такие же, как наша земля, такие же, как русский характер – широкие, светлые, раздольные, с неуёмным весельем и лёгкой грустинкой.</w:t>
      </w:r>
      <w:r w:rsidR="00644DCB" w:rsidRPr="00E976B9">
        <w:rPr>
          <w:sz w:val="28"/>
          <w:szCs w:val="28"/>
        </w:rPr>
        <w:br/>
        <w:t xml:space="preserve">       Слово “праздник” происходит от старославянского слова “праздь”, означавшего отдых, безделье. Поэтому, большинство </w:t>
      </w:r>
      <w:hyperlink r:id="rId23" w:tooltip="русские народные праздники" w:history="1">
        <w:r w:rsidR="00644DCB" w:rsidRPr="00E976B9">
          <w:rPr>
            <w:sz w:val="28"/>
            <w:szCs w:val="28"/>
          </w:rPr>
          <w:t xml:space="preserve">русских народных </w:t>
        </w:r>
        <w:r w:rsidR="00562311" w:rsidRPr="00E976B9">
          <w:rPr>
            <w:noProof/>
            <w:sz w:val="28"/>
            <w:szCs w:val="28"/>
          </w:rPr>
          <w:drawing>
            <wp:anchor distT="0" distB="0" distL="114300" distR="114300" simplePos="0" relativeHeight="251675648" behindDoc="0" locked="0" layoutInCell="1" allowOverlap="1">
              <wp:simplePos x="0" y="0"/>
              <wp:positionH relativeFrom="column">
                <wp:posOffset>5715</wp:posOffset>
              </wp:positionH>
              <wp:positionV relativeFrom="paragraph">
                <wp:posOffset>127635</wp:posOffset>
              </wp:positionV>
              <wp:extent cx="3762375" cy="3143250"/>
              <wp:effectExtent l="19050" t="0" r="9525" b="0"/>
              <wp:wrapSquare wrapText="bothSides"/>
              <wp:docPr id="4" name="Рисунок 1" descr="http://post.kards.qip.ru/images/postcard/4c/e5/9430348.jpg">
                <a:hlinkClick xmlns:a="http://schemas.openxmlformats.org/drawingml/2006/main" r:id="rId24" tgtFrame="_blank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 descr="http://post.kards.qip.ru/images/postcard/4c/e5/9430348.jpg">
                        <a:hlinkClick r:id="rId24" tgtFrame="_blank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25" cstate="print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762375" cy="31432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anchor>
          </w:drawing>
        </w:r>
        <w:r w:rsidR="00644DCB" w:rsidRPr="00E976B9">
          <w:rPr>
            <w:sz w:val="28"/>
            <w:szCs w:val="28"/>
          </w:rPr>
          <w:t>праздников</w:t>
        </w:r>
      </w:hyperlink>
      <w:r w:rsidR="00644DCB" w:rsidRPr="00E976B9">
        <w:rPr>
          <w:sz w:val="28"/>
          <w:szCs w:val="28"/>
        </w:rPr>
        <w:t xml:space="preserve"> были связаны с рабочим земледельческим календарём, со сменой времён года. Они начинали и завершали все этапы крестьянского труда. Ещё одна весомая часть </w:t>
      </w:r>
      <w:hyperlink r:id="rId26" w:tooltip="Русские праздники" w:history="1">
        <w:r w:rsidR="00644DCB" w:rsidRPr="00E976B9">
          <w:rPr>
            <w:sz w:val="28"/>
            <w:szCs w:val="28"/>
          </w:rPr>
          <w:t>русских праздников</w:t>
        </w:r>
      </w:hyperlink>
      <w:r w:rsidR="00644DCB" w:rsidRPr="00E976B9">
        <w:rPr>
          <w:sz w:val="28"/>
          <w:szCs w:val="28"/>
        </w:rPr>
        <w:t xml:space="preserve"> связана с дохристианскими языческими верованиями. Эти праздники, так же, были связаны с природными явлениями. Самые поздние </w:t>
      </w:r>
      <w:hyperlink r:id="rId27" w:tooltip="Русские праздники" w:history="1">
        <w:r w:rsidR="00644DCB" w:rsidRPr="00E976B9">
          <w:rPr>
            <w:sz w:val="28"/>
            <w:szCs w:val="28"/>
          </w:rPr>
          <w:t>русские праздники</w:t>
        </w:r>
      </w:hyperlink>
      <w:r w:rsidR="00644DCB" w:rsidRPr="00E976B9">
        <w:rPr>
          <w:sz w:val="28"/>
          <w:szCs w:val="28"/>
        </w:rPr>
        <w:t xml:space="preserve"> пришли к нам вместе с принятием христианства и связаны с православным календарём.</w:t>
      </w:r>
      <w:r w:rsidR="00644DCB" w:rsidRPr="00E976B9">
        <w:rPr>
          <w:sz w:val="28"/>
          <w:szCs w:val="28"/>
        </w:rPr>
        <w:br/>
        <w:t xml:space="preserve">      Что же было позволено, а что запрещено в </w:t>
      </w:r>
      <w:hyperlink r:id="rId28" w:tooltip="Русские праздники" w:history="1">
        <w:r w:rsidR="00644DCB" w:rsidRPr="00E976B9">
          <w:rPr>
            <w:sz w:val="28"/>
            <w:szCs w:val="28"/>
          </w:rPr>
          <w:t>русские праздники</w:t>
        </w:r>
      </w:hyperlink>
      <w:r w:rsidR="00644DCB" w:rsidRPr="00E976B9">
        <w:rPr>
          <w:b/>
          <w:bCs/>
          <w:sz w:val="28"/>
          <w:szCs w:val="28"/>
        </w:rPr>
        <w:t>?</w:t>
      </w:r>
      <w:r w:rsidR="00644DCB" w:rsidRPr="00E976B9">
        <w:rPr>
          <w:sz w:val="28"/>
          <w:szCs w:val="28"/>
        </w:rPr>
        <w:t xml:space="preserve"> Дурным тоном считалось ссориться и сквернословить в эти дни, упоминать о болезнях и прочих неприятных вещах. Особым грехом считалось обидеть кого-нибудь в праздничный день. Даже недругу полагалось сделать что-то хорошее, а лучше, и вовсе, забыть обиду и помириться. Ну, а позволено было всё остальное, чего душа пожелает – гулять, веселиться с размахом и удалью. Ни один </w:t>
      </w:r>
      <w:hyperlink r:id="rId29" w:tooltip="праздники" w:history="1">
        <w:r w:rsidR="00644DCB" w:rsidRPr="00E976B9">
          <w:rPr>
            <w:sz w:val="28"/>
            <w:szCs w:val="28"/>
          </w:rPr>
          <w:t>праздник</w:t>
        </w:r>
      </w:hyperlink>
      <w:r w:rsidR="00644DCB" w:rsidRPr="00E976B9">
        <w:rPr>
          <w:sz w:val="28"/>
          <w:szCs w:val="28"/>
        </w:rPr>
        <w:t xml:space="preserve"> не обходился без песен, плясок, обильного застолья. Считалось, что чем обильнее стол, чем разнообразнее он уставлен яствами, чем больше гостей пребывает за вашим столом, тем богаче, обильнее и счастливее будет дальнейшая жизнь. Не забывали в такие дни и о домашних животных – в праздничный день они должны были быть ухожены и накормлены лучше обычного. </w:t>
      </w:r>
      <w:r w:rsidR="00644DCB" w:rsidRPr="00E976B9">
        <w:rPr>
          <w:sz w:val="28"/>
          <w:szCs w:val="28"/>
        </w:rPr>
        <w:br/>
        <w:t xml:space="preserve">       </w:t>
      </w:r>
    </w:p>
    <w:p w:rsidR="006D6B8F" w:rsidRPr="006D6B8F" w:rsidRDefault="006D6B8F" w:rsidP="006D6B8F">
      <w:pPr>
        <w:spacing w:after="0" w:line="240" w:lineRule="auto"/>
        <w:jc w:val="center"/>
        <w:rPr>
          <w:rFonts w:ascii="Arial" w:eastAsia="Times New Roman" w:hAnsi="Arial" w:cs="Arial"/>
          <w:color w:val="000000"/>
          <w:sz w:val="19"/>
          <w:szCs w:val="19"/>
          <w:lang w:eastAsia="ru-RU"/>
        </w:rPr>
      </w:pPr>
    </w:p>
    <w:p w:rsidR="006D6B8F" w:rsidRPr="00E976B9" w:rsidRDefault="006D6B8F" w:rsidP="00562311">
      <w:pPr>
        <w:pStyle w:val="a3"/>
        <w:contextualSpacing/>
        <w:rPr>
          <w:sz w:val="28"/>
          <w:szCs w:val="28"/>
        </w:rPr>
      </w:pPr>
      <w:r w:rsidRPr="00E976B9">
        <w:rPr>
          <w:noProof/>
          <w:sz w:val="28"/>
          <w:szCs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22860</wp:posOffset>
            </wp:positionV>
            <wp:extent cx="3228975" cy="2314575"/>
            <wp:effectExtent l="19050" t="0" r="9525" b="0"/>
            <wp:wrapSquare wrapText="bothSides"/>
            <wp:docPr id="7" name="Рисунок 6" descr="http://klin-demianovo.ru/wp-content/uploads/2013/03/j23675_1235408400.jpg">
              <a:hlinkClick xmlns:a="http://schemas.openxmlformats.org/drawingml/2006/main" r:id="rId30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klin-demianovo.ru/wp-content/uploads/2013/03/j23675_1235408400.jpg">
                      <a:hlinkClick r:id="rId30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4DCB" w:rsidRPr="00E976B9">
        <w:rPr>
          <w:sz w:val="28"/>
          <w:szCs w:val="28"/>
        </w:rPr>
        <w:t xml:space="preserve">Что ещё отличает </w:t>
      </w:r>
      <w:hyperlink r:id="rId32" w:tooltip="праздники русского народа" w:history="1">
        <w:r w:rsidR="00644DCB" w:rsidRPr="00E976B9">
          <w:rPr>
            <w:sz w:val="28"/>
            <w:szCs w:val="28"/>
          </w:rPr>
          <w:t>праздники русского народа</w:t>
        </w:r>
      </w:hyperlink>
      <w:r w:rsidR="00037AE2" w:rsidRPr="00E976B9">
        <w:rPr>
          <w:sz w:val="28"/>
          <w:szCs w:val="28"/>
        </w:rPr>
        <w:t>?</w:t>
      </w:r>
      <w:r w:rsidR="00644DCB" w:rsidRPr="00E976B9">
        <w:rPr>
          <w:sz w:val="28"/>
          <w:szCs w:val="28"/>
        </w:rPr>
        <w:t xml:space="preserve"> Ну, конечно же, русская тройка и захватывающая дух езда! Безудержное веселье, сытые нарядные кони, с украшенными лентами гривами! Всё в праздничные дни должно было быть самым лучшим! Ну, а когда дело близилось к ночи, наступало время девичьих гаданий, и магия праздника из буйной и раздольной переходила в тихую и таинственную. Праздничных гаданий и примет на </w:t>
      </w:r>
      <w:hyperlink r:id="rId33" w:tooltip="Русь" w:history="1">
        <w:r w:rsidR="00644DCB" w:rsidRPr="00E976B9">
          <w:rPr>
            <w:sz w:val="28"/>
            <w:szCs w:val="28"/>
          </w:rPr>
          <w:t>Руси</w:t>
        </w:r>
      </w:hyperlink>
      <w:r w:rsidR="00644DCB" w:rsidRPr="00E976B9">
        <w:rPr>
          <w:sz w:val="28"/>
          <w:szCs w:val="28"/>
        </w:rPr>
        <w:t xml:space="preserve"> было великое множество.</w:t>
      </w:r>
    </w:p>
    <w:p w:rsidR="00644DCB" w:rsidRPr="00E976B9" w:rsidRDefault="006D6B8F" w:rsidP="00562311">
      <w:pPr>
        <w:pStyle w:val="a3"/>
        <w:contextualSpacing/>
        <w:rPr>
          <w:sz w:val="28"/>
          <w:szCs w:val="28"/>
        </w:rPr>
      </w:pPr>
      <w:r w:rsidRPr="00E976B9">
        <w:rPr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1596390</wp:posOffset>
            </wp:positionH>
            <wp:positionV relativeFrom="paragraph">
              <wp:posOffset>3492500</wp:posOffset>
            </wp:positionV>
            <wp:extent cx="2809875" cy="2228850"/>
            <wp:effectExtent l="19050" t="0" r="9525" b="0"/>
            <wp:wrapSquare wrapText="bothSides"/>
            <wp:docPr id="17" name="Рисунок 10" descr="http://img0.liveinternet.ru/images/attach/c/5/87/873/87873804_4604048_15637736_Mihail_Boskin_Horovod_1910e_szh.JPG">
              <a:hlinkClick xmlns:a="http://schemas.openxmlformats.org/drawingml/2006/main" r:id="rId3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mg0.liveinternet.ru/images/attach/c/5/87/873/87873804_4604048_15637736_Mihail_Boskin_Horovod_1910e_szh.JPG">
                      <a:hlinkClick r:id="rId34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22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976B9">
        <w:rPr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122555</wp:posOffset>
            </wp:positionV>
            <wp:extent cx="3600450" cy="2314575"/>
            <wp:effectExtent l="19050" t="0" r="0" b="0"/>
            <wp:wrapSquare wrapText="bothSides"/>
            <wp:docPr id="11" name="Рисунок 8" descr="http://s43.radikal.ru/i102/1201/1a/6fbc216ca588.jpg">
              <a:hlinkClick xmlns:a="http://schemas.openxmlformats.org/drawingml/2006/main" r:id="rId36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43.radikal.ru/i102/1201/1a/6fbc216ca588.jpg">
                      <a:hlinkClick r:id="rId36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4DCB" w:rsidRPr="00E976B9">
        <w:rPr>
          <w:sz w:val="28"/>
          <w:szCs w:val="28"/>
        </w:rPr>
        <w:t>И хотя, гадания считались развлечением девичьим, но и старшее поколение не гнушалось выйти ночью в сад, постучать по стволам деревьев, приговаривая “волшебные слова”, чтобы деревья щедро родили, или заглянуть в хлев, чтобы по особым приметам узнать, хорошо ли будут плодиться домашние животные, будут ли они здоровы? Каждый вопрошал о своём – девушки о любви и замужестве, старшие о достатке и здоровье. Считалось, что в праздничные дни судьба особо благосклонна к человеку, а святые, ангелы, души предков приближаются настолько близко, что стоит только попросить, и всё исполнится.</w:t>
      </w:r>
      <w:r w:rsidR="00644DCB" w:rsidRPr="00E976B9">
        <w:rPr>
          <w:sz w:val="28"/>
          <w:szCs w:val="28"/>
        </w:rPr>
        <w:br/>
      </w:r>
    </w:p>
    <w:p w:rsidR="00644DCB" w:rsidRPr="00644DCB" w:rsidRDefault="00644DCB" w:rsidP="00FC1AF3">
      <w:pPr>
        <w:pStyle w:val="a3"/>
        <w:contextualSpacing/>
        <w:jc w:val="center"/>
        <w:rPr>
          <w:b/>
          <w:sz w:val="28"/>
          <w:szCs w:val="28"/>
        </w:rPr>
      </w:pPr>
    </w:p>
    <w:p w:rsidR="006D6B8F" w:rsidRPr="006D6B8F" w:rsidRDefault="006D6B8F" w:rsidP="006D6B8F">
      <w:pPr>
        <w:spacing w:after="0" w:line="240" w:lineRule="auto"/>
        <w:jc w:val="center"/>
        <w:rPr>
          <w:rFonts w:ascii="Arial" w:eastAsia="Times New Roman" w:hAnsi="Arial" w:cs="Arial"/>
          <w:color w:val="000000"/>
          <w:sz w:val="19"/>
          <w:szCs w:val="19"/>
          <w:lang w:eastAsia="ru-RU"/>
        </w:rPr>
      </w:pPr>
    </w:p>
    <w:p w:rsidR="00644DCB" w:rsidRPr="00644DCB" w:rsidRDefault="00644DCB" w:rsidP="00FC1AF3">
      <w:pPr>
        <w:pStyle w:val="a3"/>
        <w:contextualSpacing/>
        <w:jc w:val="center"/>
        <w:rPr>
          <w:b/>
          <w:sz w:val="28"/>
          <w:szCs w:val="28"/>
        </w:rPr>
      </w:pPr>
    </w:p>
    <w:p w:rsidR="00644DCB" w:rsidRPr="00644DCB" w:rsidRDefault="00644DCB" w:rsidP="00FC1AF3">
      <w:pPr>
        <w:pStyle w:val="a3"/>
        <w:contextualSpacing/>
        <w:jc w:val="center"/>
        <w:rPr>
          <w:b/>
          <w:sz w:val="28"/>
          <w:szCs w:val="28"/>
        </w:rPr>
      </w:pPr>
    </w:p>
    <w:p w:rsidR="00644DCB" w:rsidRPr="00644DCB" w:rsidRDefault="00644DCB" w:rsidP="00FC1AF3">
      <w:pPr>
        <w:pStyle w:val="a3"/>
        <w:contextualSpacing/>
        <w:jc w:val="center"/>
        <w:rPr>
          <w:b/>
          <w:sz w:val="28"/>
          <w:szCs w:val="28"/>
        </w:rPr>
      </w:pPr>
    </w:p>
    <w:p w:rsidR="00644DCB" w:rsidRPr="00644DCB" w:rsidRDefault="00644DCB" w:rsidP="00FC1AF3">
      <w:pPr>
        <w:pStyle w:val="a3"/>
        <w:contextualSpacing/>
        <w:jc w:val="center"/>
        <w:rPr>
          <w:b/>
          <w:sz w:val="28"/>
          <w:szCs w:val="28"/>
        </w:rPr>
      </w:pPr>
    </w:p>
    <w:p w:rsidR="008C12F9" w:rsidRDefault="008C12F9" w:rsidP="00FC1AF3">
      <w:pPr>
        <w:pStyle w:val="a3"/>
        <w:contextualSpacing/>
        <w:jc w:val="center"/>
        <w:rPr>
          <w:b/>
          <w:sz w:val="28"/>
          <w:szCs w:val="28"/>
        </w:rPr>
      </w:pPr>
    </w:p>
    <w:p w:rsidR="008C12F9" w:rsidRDefault="008C12F9" w:rsidP="00FC1AF3">
      <w:pPr>
        <w:pStyle w:val="a3"/>
        <w:contextualSpacing/>
        <w:jc w:val="center"/>
        <w:rPr>
          <w:b/>
          <w:sz w:val="28"/>
          <w:szCs w:val="28"/>
        </w:rPr>
      </w:pPr>
    </w:p>
    <w:p w:rsidR="00446108" w:rsidRDefault="00446108" w:rsidP="00446108">
      <w:pPr>
        <w:pStyle w:val="a3"/>
        <w:contextualSpacing/>
        <w:rPr>
          <w:b/>
          <w:sz w:val="28"/>
          <w:szCs w:val="28"/>
        </w:rPr>
      </w:pPr>
    </w:p>
    <w:p w:rsidR="00FC1AF3" w:rsidRDefault="00FC1AF3" w:rsidP="00446108">
      <w:pPr>
        <w:pStyle w:val="a3"/>
        <w:contextualSpacing/>
        <w:jc w:val="center"/>
        <w:rPr>
          <w:b/>
          <w:color w:val="000000"/>
          <w:sz w:val="28"/>
          <w:szCs w:val="28"/>
        </w:rPr>
      </w:pPr>
      <w:r w:rsidRPr="00AB408B">
        <w:rPr>
          <w:b/>
          <w:sz w:val="28"/>
          <w:szCs w:val="28"/>
        </w:rPr>
        <w:lastRenderedPageBreak/>
        <w:t>Покров Богородицы</w:t>
      </w:r>
    </w:p>
    <w:p w:rsidR="00FC1AF3" w:rsidRDefault="00FC1AF3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FC1AF3" w:rsidRPr="00E976B9" w:rsidRDefault="00965C29" w:rsidP="00FC1AF3">
      <w:pPr>
        <w:pStyle w:val="a3"/>
        <w:contextualSpacing/>
        <w:rPr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4445</wp:posOffset>
            </wp:positionV>
            <wp:extent cx="3143250" cy="2362200"/>
            <wp:effectExtent l="19050" t="0" r="0" b="0"/>
            <wp:wrapSquare wrapText="bothSides"/>
            <wp:docPr id="18" name="Рисунок 6" descr="http://wek.com.ua/img/ar/330_11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ek.com.ua/img/ar/330_1197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color w:val="000000"/>
          <w:sz w:val="28"/>
          <w:szCs w:val="28"/>
        </w:rPr>
        <w:t xml:space="preserve">   </w:t>
      </w:r>
      <w:r w:rsidR="00FC1AF3" w:rsidRPr="00E976B9">
        <w:rPr>
          <w:sz w:val="28"/>
          <w:szCs w:val="28"/>
        </w:rPr>
        <w:t>Покров</w:t>
      </w:r>
      <w:r w:rsidR="00FC1AF3" w:rsidRPr="00E976B9">
        <w:rPr>
          <w:b/>
          <w:sz w:val="28"/>
          <w:szCs w:val="28"/>
        </w:rPr>
        <w:t xml:space="preserve"> </w:t>
      </w:r>
      <w:r w:rsidR="00FC1AF3" w:rsidRPr="00E976B9">
        <w:rPr>
          <w:sz w:val="28"/>
          <w:szCs w:val="28"/>
        </w:rPr>
        <w:t>Богородицы (Покров день) - народное название богородичного праздника православной церкви - Покрова Пресвятой Владычицы нашей Богородицы и Приснодевы Марии, который отмечается 1(14) октября. Установлен в память явления Богородицы во Влахернском храме в Константинополе. Это событие произошло в середине Х в. в царствование византийского императора Льва VI Мудрого.</w:t>
      </w:r>
    </w:p>
    <w:p w:rsidR="00FC1AF3" w:rsidRPr="00E976B9" w:rsidRDefault="00FC1AF3" w:rsidP="00FC1AF3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>На Руси праздник был установлен при князе Андрее Боголюбском около 1164 года.</w:t>
      </w:r>
    </w:p>
    <w:p w:rsidR="00FC1AF3" w:rsidRPr="00E976B9" w:rsidRDefault="00FC1AF3" w:rsidP="00FC1AF3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>Церковному богослужению присвоено в этот день особое "величание": "Величаем Тя, Пресвятая Дево, и чтим Покров Твой честный". В честь Покрова Божьей Матери существует акафист.</w:t>
      </w:r>
    </w:p>
    <w:p w:rsidR="00FC1AF3" w:rsidRPr="00E976B9" w:rsidRDefault="00FC1AF3" w:rsidP="00FC1AF3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>В народном осмыслении церковный праздник Покрова Богородицы предстает далеко оторванным от христианской легенды. Народ создает свою легенду о странствующей Богородице, которой в одной из деревень отказали в ночлеге, за что жители были наказаны Ильей - пророком, пославшим на них "громы-молнии", "огненные и каменные стрелы", "град величиною с человеческую голову", "ливень-дождь". Пожалевшая людей, Богородица спасла их, развернув покров над деревней, после чего они стали добрыми и гостеприимными.</w:t>
      </w:r>
    </w:p>
    <w:p w:rsidR="00FC1AF3" w:rsidRPr="00E976B9" w:rsidRDefault="00FC1AF3" w:rsidP="00FC1AF3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>Покров Богородицы приобретает символическое значение и видится сказочной пеленой Девы - Солнца, которая олицетворяет утреннюю и вечернюю зарю. Эта пелена покрывает всех обездоленных и прядется из золотых и серебряных нитей, спускающихся с неба.</w:t>
      </w:r>
    </w:p>
    <w:p w:rsidR="00FC1AF3" w:rsidRPr="00E976B9" w:rsidRDefault="00FC1AF3" w:rsidP="00FC1AF3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>Для крестьянина Покров день - один из самых важных осенних праздников, связывавшийся в народной традиции с завершением сельскохозяйственных работ и началом зимы.</w:t>
      </w:r>
    </w:p>
    <w:p w:rsidR="00FC1AF3" w:rsidRPr="00E976B9" w:rsidRDefault="00FC1AF3" w:rsidP="00FC1AF3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 xml:space="preserve">Пограничное положение праздника Покрова Богородицы между осенью и зимой обозначило его как день, по которому определяли погоду на предстоящую зиму, так как для крестьян всегда представляло важность, сурова ли будет приближающаяся зима. Соответственно примечали: "Какова погода на Покров - такова и зима"; "Откуда ветер на Покров, оттуда начнутся соответственно морозы" (воронежск.); "Если лист с дуба и березы на Покров упадет чисто - к легкому году, а не чисто - к строгой зиме"; "Отлет журавлей на Покров - на раннюю холодную зиму"; "Коли белка до Покрова чиста (вылиняла), то осень (зима) будет хороша" (пермск.); "Если заяц до Покрова </w:t>
      </w:r>
      <w:r w:rsidRPr="00E976B9">
        <w:rPr>
          <w:sz w:val="28"/>
          <w:szCs w:val="28"/>
        </w:rPr>
        <w:lastRenderedPageBreak/>
        <w:t>не выбегает, то осень будет длинная"; характеризовался двойственный</w:t>
      </w:r>
      <w:r w:rsidRPr="00AB408B">
        <w:rPr>
          <w:sz w:val="28"/>
          <w:szCs w:val="28"/>
        </w:rPr>
        <w:t xml:space="preserve"> </w:t>
      </w:r>
      <w:r w:rsidRPr="00E976B9">
        <w:rPr>
          <w:sz w:val="28"/>
          <w:szCs w:val="28"/>
        </w:rPr>
        <w:t>характер погоды в этот день: "Покров - первое зазимье"; "На Покров до обеда осень, а после обеда зимушка-зима"; "С Покрова зима зачинается, с зимних Матрен - 6(19) и 9 (22) ноября зима встает на ноги, налетают морозы"; "Покров не лето - Сретенье (Благовещенье) не зима"; "Покров кроет землю, то листом, то снегом".</w:t>
      </w:r>
    </w:p>
    <w:p w:rsidR="00FC1AF3" w:rsidRPr="00E976B9" w:rsidRDefault="00FC1AF3" w:rsidP="00FC1AF3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>Около Покрова выпадал первый снег, покрывая все вокруг, поэтому в народном сознании Покров Богородицы связывался со снежным покровом земли при наступлении зимы: "На Покров земля снегом покрывается, морозом одевается". Но снег, выпавший на Покров, часто быстро таял, а для крестьянина серьезной проблемой было окончание осенней распутицы и установление санного пути, поэтому следили: "Если в Покров выпал снег, то и в Дмитриев день (26/8 ноября) будет непременно тоже"; "Покров наголе, то и Екатерина (24 ноября / 7 декабря) наголе"; "От первого снега до санного пути шесть недель" (Пинежье).</w:t>
      </w:r>
    </w:p>
    <w:p w:rsidR="00FC1AF3" w:rsidRPr="00E976B9" w:rsidRDefault="00FC1AF3" w:rsidP="00FC1AF3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>Но не только со снежным покровом соединялся в народном сознании день Покрова Богородицы. Покров (плат) Пресвятой Богородицы связывался с покрывалом, фатою, головным платком, которым покрывалась невеста во время свадебного обряда. День Покрова Богородицы считался "покровителем свадеб" и девичьим праздником: "Придет Покров, девке голову покроет"; "Если на Покров ветрено - будет большой спрос на невест"; "Если на Покров выпадет снег, то это предвещает много свадеб"; "Если снег выпадет на Покров - счастье молодым"; "Покров землю и девку покроет (землю снегом, а девку платком)"; "Прилетай товарец к Покрову (говорили про невест)".</w:t>
      </w:r>
    </w:p>
    <w:p w:rsidR="00FC1AF3" w:rsidRPr="00E976B9" w:rsidRDefault="00FC1AF3" w:rsidP="00FC1AF3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>Девушки особенно верили в силу праздника Покрова, поэтому к нему были приурочены различные действия, помогающие им найти суженого и выйти замуж. Накануне этого дня девушки гадали в овине: для совершения гадания они пекли небольшой ржаной хлеб, а также мяли и трепали пучок льна. Вечером хлеб и лен относили в овин и ставили на колосники - положенные горизонтально жерди, на которые ставили для просушки снопы хлеба, при этом говорили: "Мой суженый, мой милый, приходи сегодня в ригу, на работу насмотрися, из окошка покажися" (ярославск.). При этом девушка должна была, молча дождаться появления суженого, стоя посредине гумна и смотря в окно, через которое бросают снопы в овин. Чаще всего, девушки боялись оставаться ночью одни в овине и, положив хлеб и лен на колосники, шли спать, а утром, когда раздавался благовест к утрене, забирали хлеб и лен из овина, которые имели чудодейственную силу привораживать сердца. Если девушка тайно даст съесть кусочек хлеба и положит в карман нитку из "вороженного" льна, то понравившийся ей парень полюбит ее.</w:t>
      </w:r>
    </w:p>
    <w:p w:rsidR="00FC1AF3" w:rsidRPr="00E976B9" w:rsidRDefault="00FC1AF3" w:rsidP="00FC1AF3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 xml:space="preserve">После праздника Покрова Богородицы молодежные гулянья переносились с улицы - в избу ("Покров - конец хороводам, начало посиделкам"), при этом по воскресеньям устраивались праздничные вечерки, а в будние дни, окончив хозяйственные работы по дому, девушки собирались по очереди друг к другу </w:t>
      </w:r>
      <w:r w:rsidRPr="00E976B9">
        <w:rPr>
          <w:sz w:val="28"/>
          <w:szCs w:val="28"/>
        </w:rPr>
        <w:lastRenderedPageBreak/>
        <w:t>на посиделки, преимущественно с прядением или шитьем: "Зазимье пришло - засидки привело"; "С Покрова пряхи по ночам засиживаются".</w:t>
      </w:r>
    </w:p>
    <w:p w:rsidR="00FC1AF3" w:rsidRPr="00E976B9" w:rsidRDefault="00FC1AF3" w:rsidP="00FC1AF3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>Покров был днем, по которому считали срок наймов и сделок - обычно рабочих нанимали на год - от Покрова до Покрова; в Покров производился расчет пастухов и срочных рабочих, нанимались новые на следующий год. Устанавливались различные сроки: "От Покрова до Евдокей"; "От Покрова до Крещенья"; "От Покрова до Егорья". После Покрова, завершив сельскохозяйственные работы, многие крестьяне уходили в отходники, особенно, если владели каким-нибудь ремеслом, а некоторые, наоборот, возвращались домой.</w:t>
      </w:r>
    </w:p>
    <w:p w:rsidR="00FC1AF3" w:rsidRPr="00E976B9" w:rsidRDefault="00FC1AF3" w:rsidP="00FC1AF3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>К Покрову заканчивалась уборка хлеба - увозились последние снопы и складывались в риге или овине; завершалась уборка овощей с огородов: "Пречистая Мать (Успенье Богородицы) засевает, а Покров собирает"; "На Покров последний сбор плодов". Во многих местах начинались Покровские ярмарки: "Приспей товарец, к Покрову, сдам на Покровской ярмарке"; "Подожди до Покрова: весь долг выплачу".</w:t>
      </w:r>
    </w:p>
    <w:p w:rsidR="00FC1AF3" w:rsidRPr="00E976B9" w:rsidRDefault="00FC1AF3" w:rsidP="00FC1AF3">
      <w:pPr>
        <w:spacing w:line="240" w:lineRule="auto"/>
        <w:contextualSpacing/>
        <w:rPr>
          <w:sz w:val="28"/>
          <w:szCs w:val="28"/>
        </w:rPr>
      </w:pPr>
    </w:p>
    <w:p w:rsidR="00FC1AF3" w:rsidRDefault="00FC1AF3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FC1AF3" w:rsidRDefault="00FC1AF3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FC1AF3" w:rsidRDefault="00FC1AF3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FC1AF3" w:rsidRDefault="00FC1AF3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FC1AF3" w:rsidRDefault="00FC1AF3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FC1AF3" w:rsidRDefault="00FC1AF3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FC1AF3" w:rsidRDefault="00FC1AF3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4C26E8" w:rsidRDefault="004C26E8" w:rsidP="00807F42">
      <w:pPr>
        <w:pStyle w:val="a3"/>
        <w:contextualSpacing/>
        <w:rPr>
          <w:b/>
          <w:color w:val="000000"/>
          <w:sz w:val="28"/>
          <w:szCs w:val="28"/>
        </w:rPr>
      </w:pPr>
    </w:p>
    <w:p w:rsidR="00FA0FE4" w:rsidRDefault="00FA0FE4" w:rsidP="00FA0FE4">
      <w:pPr>
        <w:pStyle w:val="a3"/>
        <w:contextualSpacing/>
        <w:rPr>
          <w:b/>
          <w:color w:val="000000"/>
          <w:sz w:val="28"/>
          <w:szCs w:val="28"/>
        </w:rPr>
      </w:pPr>
    </w:p>
    <w:p w:rsidR="00757059" w:rsidRPr="00D433FD" w:rsidRDefault="00757059" w:rsidP="00FA0FE4">
      <w:pPr>
        <w:pStyle w:val="a3"/>
        <w:contextualSpacing/>
        <w:jc w:val="center"/>
        <w:rPr>
          <w:b/>
          <w:color w:val="000000"/>
          <w:sz w:val="28"/>
          <w:szCs w:val="28"/>
        </w:rPr>
      </w:pPr>
    </w:p>
    <w:p w:rsidR="004C26E8" w:rsidRPr="00E976B9" w:rsidRDefault="00807F42" w:rsidP="00446108">
      <w:pPr>
        <w:pStyle w:val="a3"/>
        <w:contextualSpacing/>
        <w:jc w:val="center"/>
        <w:rPr>
          <w:sz w:val="28"/>
          <w:szCs w:val="28"/>
        </w:rPr>
      </w:pPr>
      <w:r w:rsidRPr="006C2483">
        <w:rPr>
          <w:b/>
          <w:color w:val="000000"/>
          <w:sz w:val="28"/>
          <w:szCs w:val="28"/>
        </w:rPr>
        <w:lastRenderedPageBreak/>
        <w:t>Откуда на Руси пошла традиция</w:t>
      </w:r>
      <w:r w:rsidR="004C26E8">
        <w:rPr>
          <w:b/>
          <w:color w:val="000000"/>
          <w:sz w:val="28"/>
          <w:szCs w:val="28"/>
        </w:rPr>
        <w:t>,</w:t>
      </w:r>
      <w:r w:rsidRPr="006C2483">
        <w:rPr>
          <w:b/>
          <w:color w:val="000000"/>
          <w:sz w:val="28"/>
          <w:szCs w:val="28"/>
        </w:rPr>
        <w:t xml:space="preserve"> праздновать Новый год</w:t>
      </w:r>
      <w:r w:rsidR="004C26E8">
        <w:rPr>
          <w:b/>
          <w:color w:val="000000"/>
          <w:sz w:val="28"/>
          <w:szCs w:val="28"/>
        </w:rPr>
        <w:t>?</w:t>
      </w:r>
      <w:r w:rsidRPr="006C2483">
        <w:rPr>
          <w:color w:val="000000"/>
          <w:sz w:val="28"/>
          <w:szCs w:val="28"/>
        </w:rPr>
        <w:br/>
      </w:r>
    </w:p>
    <w:p w:rsidR="00CC24A6" w:rsidRDefault="00AC5EC8" w:rsidP="00CC24A6">
      <w:pPr>
        <w:spacing w:line="24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E976B9">
        <w:rPr>
          <w:rFonts w:eastAsia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3175</wp:posOffset>
            </wp:positionV>
            <wp:extent cx="2143125" cy="1714500"/>
            <wp:effectExtent l="19050" t="0" r="9525" b="0"/>
            <wp:wrapSquare wrapText="bothSides"/>
            <wp:docPr id="2" name="Рисунок 39" descr="Новый го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Новый год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976B9">
        <w:rPr>
          <w:rFonts w:eastAsia="Times New Roman"/>
          <w:sz w:val="28"/>
          <w:szCs w:val="28"/>
          <w:lang w:eastAsia="ru-RU"/>
        </w:rPr>
        <w:t xml:space="preserve">        Новый год – замечательный, добрый </w:t>
      </w:r>
      <w:hyperlink r:id="rId40" w:tooltip="праздники" w:history="1">
        <w:r w:rsidRPr="00E976B9">
          <w:rPr>
            <w:rFonts w:eastAsia="Times New Roman"/>
            <w:sz w:val="28"/>
            <w:szCs w:val="28"/>
            <w:lang w:eastAsia="ru-RU"/>
          </w:rPr>
          <w:t>семейный праздник</w:t>
        </w:r>
      </w:hyperlink>
      <w:r w:rsidRPr="00E976B9">
        <w:rPr>
          <w:rFonts w:eastAsia="Times New Roman"/>
          <w:sz w:val="28"/>
          <w:szCs w:val="28"/>
          <w:lang w:eastAsia="ru-RU"/>
        </w:rPr>
        <w:t xml:space="preserve">. Праздник этот ознаменован новыми надеждами, мыслями и идеями. В нашей стране Новый год самый массовый праздник. Уже в конце ноября, более чем за месяц до торжеств, мы начинаем готовиться к празднику. Праздничная суета буквально повсеместно. Взрослые думают о том, как накрыть стол, и что подарить детям и близким. Дети участвуют в различных выступлениях в школе и детских садах, ставят сценки, разучивают праздничные стихи и песенки. Обязательный атрибут Нового года – елка. Ни одна семья в эти дни не останется без елки. Елку в каждом доме наряжают по-разному, кто-то ставит ее за неделю до праздника, а кто-то в канун. Елку украшают различные шары, гирлянды и игрушки. Есть на ней и самодельные детские украшения, а может не детские, ведь хозяйки тоже стараются. Под елкой обычно кладут вату, которая означает снег. На «снег» же ставят фигурки Деда Мороза и Снегурочки. Ночью, пока никого нет в комнате с елкой, Дед Мороз приносит подарки, аккуратно складывая их под Елку, на «снег». После боя кремлевских Курантов, все встают из-за стола, и бегут в комнату, смотреть, что же им подарил Дед Мороз. Обрадовавшись своим подаркам, и поздравив друг друга с Новым годом, люди выходят на улицу, где играют в снежки, пускают фейерверки, водят хороводы. Но так было не всегда. Идут годы, нравы меняются, традиции сменяются. Как же раньше в России отмечали Новый год? </w:t>
      </w:r>
    </w:p>
    <w:p w:rsidR="00807F42" w:rsidRPr="00CC24A6" w:rsidRDefault="00CC24A6" w:rsidP="00CC24A6">
      <w:pPr>
        <w:spacing w:line="240" w:lineRule="auto"/>
        <w:contextualSpacing/>
        <w:rPr>
          <w:rFonts w:eastAsia="Times New Roman"/>
          <w:b/>
          <w:bCs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    </w:t>
      </w:r>
      <w:r w:rsidR="00807F42" w:rsidRPr="00E976B9">
        <w:rPr>
          <w:sz w:val="28"/>
          <w:szCs w:val="28"/>
        </w:rPr>
        <w:t xml:space="preserve">Празднование Нового года в России имеет весьма непростую историю. Изначально это был церковно-государственный праздник, который приходился на начало сентября. С XV века главное торжество совершалось в Москве на Соборной площади Кремля, где с высокого помоста митрополит и великий князь возвещали об окончании года и поздравляли народ. Служился молебен, митрополит кропил князя и стоявших вокруг горожан, все поздравляли друг друга, в каждом доме устраивалась праздничная трапеза. Богатые люди в этот день раздавали нищим обильную милостыню, посылали </w:t>
      </w:r>
      <w:r w:rsidR="004C26E8" w:rsidRPr="00E976B9">
        <w:rPr>
          <w:sz w:val="28"/>
          <w:szCs w:val="28"/>
        </w:rPr>
        <w:t>еду — пироги, калачи, пряники.</w:t>
      </w:r>
      <w:r w:rsidR="004C26E8" w:rsidRPr="00E976B9">
        <w:rPr>
          <w:sz w:val="28"/>
          <w:szCs w:val="28"/>
        </w:rPr>
        <w:br/>
      </w:r>
      <w:r w:rsidR="004A4B96" w:rsidRPr="00EE3206"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2143125" cy="2981325"/>
            <wp:effectExtent l="19050" t="0" r="9525" b="0"/>
            <wp:docPr id="12" name="Рисунок 40" descr="Император Петр I велел отмечать Новый Год 1 январ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Император Петр I велел отмечать Новый Год 1 января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26E8">
        <w:rPr>
          <w:color w:val="000000"/>
          <w:sz w:val="28"/>
          <w:szCs w:val="28"/>
        </w:rPr>
        <w:t xml:space="preserve">    </w:t>
      </w:r>
      <w:r w:rsidR="00807F42" w:rsidRPr="00E976B9">
        <w:rPr>
          <w:sz w:val="28"/>
          <w:szCs w:val="28"/>
        </w:rPr>
        <w:t>Однако в ходе Петровских реформ празднование Нового года было перенесено на 1 января, как это было принято в Европе. А поскольку Рождество Христово отмечалось тогда за неделю до Нового года — 25 декабря, то Новолетие по сути дела оказалось совмещено с Рождественск</w:t>
      </w:r>
      <w:r w:rsidR="004C26E8" w:rsidRPr="00E976B9">
        <w:rPr>
          <w:sz w:val="28"/>
          <w:szCs w:val="28"/>
        </w:rPr>
        <w:t>ими празднованиями — святками.</w:t>
      </w:r>
      <w:r w:rsidR="004C26E8" w:rsidRPr="00E976B9">
        <w:rPr>
          <w:sz w:val="28"/>
          <w:szCs w:val="28"/>
        </w:rPr>
        <w:br/>
        <w:t xml:space="preserve">      </w:t>
      </w:r>
      <w:r w:rsidR="00807F42" w:rsidRPr="00E976B9">
        <w:rPr>
          <w:sz w:val="28"/>
          <w:szCs w:val="28"/>
        </w:rPr>
        <w:t>Но в 1918 году и этот порядок был нарушен очередной календарной реформой. Теперь Новый год в России стали отмечать уже на неделю раньше Рождества, в самый напряженный период Рождественского поста. Так родилась проблема, которую каждый православный христианин в России вынужден решать для себя и по сей день: праздновать или не праздновать Новый год?</w:t>
      </w:r>
      <w:r w:rsidR="00807F42" w:rsidRPr="00E976B9">
        <w:rPr>
          <w:sz w:val="28"/>
          <w:szCs w:val="28"/>
        </w:rPr>
        <w:br/>
        <w:t>Однозначного ответа здесь, наверное, не может быть в принципе. Церковные правила не запрещают верующим людям в постные дни собираться за праздничным столом. Более того, только в пост и празднуются такие великие церковные праздники, как Преображение Господне</w:t>
      </w:r>
      <w:r w:rsidR="004C26E8" w:rsidRPr="00E976B9">
        <w:rPr>
          <w:sz w:val="28"/>
          <w:szCs w:val="28"/>
        </w:rPr>
        <w:t xml:space="preserve"> и Вход Господень в Иерусалим.</w:t>
      </w:r>
      <w:r w:rsidR="004C26E8" w:rsidRPr="00E976B9">
        <w:rPr>
          <w:sz w:val="28"/>
          <w:szCs w:val="28"/>
        </w:rPr>
        <w:br/>
        <w:t xml:space="preserve">   </w:t>
      </w:r>
      <w:r w:rsidR="00807F42" w:rsidRPr="00E976B9">
        <w:rPr>
          <w:sz w:val="28"/>
          <w:szCs w:val="28"/>
        </w:rPr>
        <w:t>Конечно, Новый год — не церковный праздник, однако его тоже можно наполнить духовным смыслом и отметить пристойно и благочестиво. Например, во многих храмах нашей Церкви сейчас уже сложилась традиция: в новогоднюю ночь служить молебен, после которого прихожане собираются за общей, вполне постной, трапезой.</w:t>
      </w:r>
      <w:r w:rsidR="00807F42" w:rsidRPr="00E976B9">
        <w:rPr>
          <w:color w:val="000000"/>
          <w:sz w:val="28"/>
          <w:szCs w:val="28"/>
        </w:rPr>
        <w:br/>
      </w:r>
      <w:r w:rsidR="00807F42" w:rsidRPr="00807F42">
        <w:rPr>
          <w:color w:val="000000"/>
          <w:sz w:val="28"/>
          <w:szCs w:val="28"/>
        </w:rPr>
        <w:br/>
      </w:r>
      <w:r w:rsidR="004C26E8">
        <w:rPr>
          <w:color w:val="000000"/>
          <w:sz w:val="28"/>
          <w:szCs w:val="28"/>
        </w:rPr>
        <w:t xml:space="preserve">       </w:t>
      </w:r>
      <w:r w:rsidR="00EE3206" w:rsidRPr="00EE3206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329565</wp:posOffset>
            </wp:positionH>
            <wp:positionV relativeFrom="paragraph">
              <wp:posOffset>7309485</wp:posOffset>
            </wp:positionV>
            <wp:extent cx="2143125" cy="1714500"/>
            <wp:effectExtent l="19050" t="0" r="9525" b="0"/>
            <wp:wrapSquare wrapText="bothSides"/>
            <wp:docPr id="8" name="Рисунок 41" descr="Новый год. Русская семь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Новый год. Русская семья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3206">
        <w:rPr>
          <w:color w:val="000000"/>
          <w:sz w:val="28"/>
          <w:szCs w:val="28"/>
        </w:rPr>
        <w:t xml:space="preserve"> </w:t>
      </w:r>
      <w:r w:rsidR="00807F42" w:rsidRPr="00EE3206">
        <w:rPr>
          <w:b/>
          <w:color w:val="000000"/>
          <w:sz w:val="28"/>
          <w:szCs w:val="28"/>
        </w:rPr>
        <w:t>Откуда взялась новогодняя елка?</w:t>
      </w:r>
      <w:r w:rsidR="00807F42" w:rsidRPr="00EE3206">
        <w:rPr>
          <w:b/>
          <w:color w:val="000000"/>
          <w:sz w:val="28"/>
          <w:szCs w:val="28"/>
        </w:rPr>
        <w:br/>
      </w:r>
      <w:r w:rsidR="00807F42" w:rsidRPr="00807F42">
        <w:rPr>
          <w:color w:val="000000"/>
          <w:sz w:val="28"/>
          <w:szCs w:val="28"/>
        </w:rPr>
        <w:br/>
      </w:r>
      <w:r w:rsidR="00EE3206">
        <w:rPr>
          <w:color w:val="000000"/>
          <w:sz w:val="28"/>
          <w:szCs w:val="28"/>
        </w:rPr>
        <w:t xml:space="preserve">      </w:t>
      </w:r>
      <w:r w:rsidR="00807F42" w:rsidRPr="00E976B9">
        <w:rPr>
          <w:sz w:val="28"/>
          <w:szCs w:val="28"/>
        </w:rPr>
        <w:t xml:space="preserve">Традиция украшать ель к празднику родилась в Германии. По преданию, первые рождественские елки стали украшать на этой земле еще в VIII веке. Рассказывают, что однажды, в те далекие времена, святой Бонифаций проповедовал </w:t>
      </w:r>
      <w:r w:rsidR="00807F42" w:rsidRPr="00E976B9">
        <w:rPr>
          <w:sz w:val="28"/>
          <w:szCs w:val="28"/>
        </w:rPr>
        <w:lastRenderedPageBreak/>
        <w:t>язычникам, которые жили в лесах и</w:t>
      </w:r>
      <w:r w:rsidR="00807F42" w:rsidRPr="00807F42">
        <w:rPr>
          <w:color w:val="000000"/>
          <w:sz w:val="28"/>
          <w:szCs w:val="28"/>
        </w:rPr>
        <w:t xml:space="preserve"> </w:t>
      </w:r>
      <w:r w:rsidR="00807F42" w:rsidRPr="00E976B9">
        <w:rPr>
          <w:sz w:val="28"/>
          <w:szCs w:val="28"/>
        </w:rPr>
        <w:t>поклонялись деревьям, считая их божествами. Чтобы убедить их в ошибочности этого верования, Бонифаций срубил один из дубов, считавшихся священными. Когда срубленный дуб падал, он повалил на своем пути все остальные деревья и не тронул лишь маленькую ёлочку. Святой удивился этому чуду и воскликнул: «Пусть будет это дерево деревом Христа!» Конечно, это всего лишь легенда, однако и серьезные исследователи единодушно сходятся в том, что праздничная ель впервые появилась именно в Германии, причем в ко</w:t>
      </w:r>
      <w:r w:rsidR="004C26E8" w:rsidRPr="00E976B9">
        <w:rPr>
          <w:sz w:val="28"/>
          <w:szCs w:val="28"/>
        </w:rPr>
        <w:t>нкретной ее области — Эльзасе.</w:t>
      </w:r>
      <w:r w:rsidR="004C26E8" w:rsidRPr="00E976B9">
        <w:rPr>
          <w:sz w:val="28"/>
          <w:szCs w:val="28"/>
        </w:rPr>
        <w:br/>
        <w:t xml:space="preserve">    </w:t>
      </w:r>
      <w:r w:rsidR="00807F42" w:rsidRPr="00E976B9">
        <w:rPr>
          <w:sz w:val="28"/>
          <w:szCs w:val="28"/>
        </w:rPr>
        <w:t>Письменные свидетельства о том, что под Рождество в Эльзасе ставили маленькие елочки, украшенные яблоками и облатками, но еще без свечей, датируются XVI в.</w:t>
      </w:r>
      <w:r w:rsidR="00807F42" w:rsidRPr="00E976B9">
        <w:rPr>
          <w:sz w:val="28"/>
          <w:szCs w:val="28"/>
        </w:rPr>
        <w:br/>
        <w:t>И если в иных германских землях издавна был известен обычай подвешивать елочки или другие деревца к потолку (иногда макушкой вверх, а иногда — вниз), то в Эльзасе искони это была только ель, и ее не подвеши</w:t>
      </w:r>
      <w:r w:rsidR="004C26E8" w:rsidRPr="00E976B9">
        <w:rPr>
          <w:sz w:val="28"/>
          <w:szCs w:val="28"/>
        </w:rPr>
        <w:t>вали, а именно ставили на пол.</w:t>
      </w:r>
      <w:r w:rsidR="004C26E8" w:rsidRPr="00E976B9">
        <w:rPr>
          <w:sz w:val="28"/>
          <w:szCs w:val="28"/>
        </w:rPr>
        <w:br/>
        <w:t xml:space="preserve">      </w:t>
      </w:r>
      <w:r w:rsidR="00807F42" w:rsidRPr="00E976B9">
        <w:rPr>
          <w:sz w:val="28"/>
          <w:szCs w:val="28"/>
        </w:rPr>
        <w:t>О том, что к 1770-м годам рождественская елка существовала уже в современном нам виде, свидетельствует Иоганн Вольфганг Гёте. В вышедшем в 1774 г. романе «Страдания молодого Вертера» он пишет: «Она приводила в порядок игрушки, которые приготовила к празднику своим младшим братьям и сестрам. Он заговорил о том, как обрадуются малыши, и припомнил те времена, когда неожиданно распахнутые двери и зрелище нарядной елки с восковыми свечами, сладостями и яблоками приводи</w:t>
      </w:r>
      <w:r w:rsidR="004C26E8" w:rsidRPr="00E976B9">
        <w:rPr>
          <w:sz w:val="28"/>
          <w:szCs w:val="28"/>
        </w:rPr>
        <w:t>ло его в невыразимый восторг».</w:t>
      </w:r>
      <w:r w:rsidR="004C26E8" w:rsidRPr="00E976B9">
        <w:rPr>
          <w:sz w:val="28"/>
          <w:szCs w:val="28"/>
        </w:rPr>
        <w:br/>
        <w:t xml:space="preserve">      </w:t>
      </w:r>
      <w:r w:rsidR="00807F42" w:rsidRPr="00E976B9">
        <w:rPr>
          <w:sz w:val="28"/>
          <w:szCs w:val="28"/>
        </w:rPr>
        <w:t>В Россию обычай украшать новогоднюю елку пришел в несколько приемов. Новый год у нас стали отмечать по указу Петра Великого с 1 января 1700 года. В царском указе говорилось: «По знатным и проезжим улицам у ворот и домов учинить некоторые украшения из древ и ветвей сосновых, еловых и можжевеловых, чинить стрельбу из небольших пушек и ружей</w:t>
      </w:r>
      <w:r w:rsidR="00807F42" w:rsidRPr="00E976B9">
        <w:rPr>
          <w:rFonts w:ascii="Georgia" w:hAnsi="Georgia"/>
        </w:rPr>
        <w:t xml:space="preserve">, </w:t>
      </w:r>
      <w:r w:rsidR="00807F42" w:rsidRPr="00E976B9">
        <w:rPr>
          <w:sz w:val="28"/>
          <w:szCs w:val="28"/>
        </w:rPr>
        <w:t>пускать ракеты и зажигать огни. А людям скудным каждому хотя бы по древу или ветке на вороты поставить».</w:t>
      </w:r>
    </w:p>
    <w:p w:rsidR="00807F42" w:rsidRPr="00E976B9" w:rsidRDefault="00807F42" w:rsidP="00807F42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 xml:space="preserve">Но настоящая рождественская ель вошла в русские дома лишь спустя столетие, при императрице Александре Федоровне, ставшей супругой императора Николая I в 1817 году. Маленькие пучки еловых веток стали праздничным атрибутом на столах в Зимнем дворце в канун Рождества Христова, в память о сладкой для сердца бывшей принцессы Шарлотты родной Пруссии, где елочки с горящими свечками украшали все ее детство. За сто лет елка в России стала неизменным спутником зимних праздников. </w:t>
      </w:r>
    </w:p>
    <w:p w:rsidR="00807F42" w:rsidRPr="00E976B9" w:rsidRDefault="00807F42" w:rsidP="00807F42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 xml:space="preserve">Но в 1916 году рождественские елки на русской земле вдруг оказались в опале. Шла кровопролитная война с Германией, и Святейший синод призвал русских патриотов не ставить в домах колючие деревца, поскольку они пришли к нам из немецкой традиции. </w:t>
      </w:r>
    </w:p>
    <w:p w:rsidR="00807F42" w:rsidRPr="00E976B9" w:rsidRDefault="00807F42" w:rsidP="00807F42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lastRenderedPageBreak/>
        <w:t xml:space="preserve">А в 1918 году на елку ополчилась и советская власть — уже как на религиозный предрассудок. Тем не </w:t>
      </w:r>
      <w:r w:rsidR="006C2483" w:rsidRPr="00E976B9">
        <w:rPr>
          <w:sz w:val="28"/>
          <w:szCs w:val="28"/>
        </w:rPr>
        <w:t>менее,</w:t>
      </w:r>
      <w:r w:rsidRPr="00E976B9">
        <w:rPr>
          <w:sz w:val="28"/>
          <w:szCs w:val="28"/>
        </w:rPr>
        <w:t xml:space="preserve"> многие продолжали тайно праздновать </w:t>
      </w:r>
      <w:r w:rsidR="006C2483" w:rsidRPr="00E976B9">
        <w:rPr>
          <w:sz w:val="28"/>
          <w:szCs w:val="28"/>
        </w:rPr>
        <w:t>Рождество,</w:t>
      </w:r>
      <w:r w:rsidRPr="00E976B9">
        <w:rPr>
          <w:sz w:val="28"/>
          <w:szCs w:val="28"/>
        </w:rPr>
        <w:t xml:space="preserve"> и теперь украшение недавно запрещенной Синодом «немецкой» елки стало для русских людей исповеданием их веры во Христа. </w:t>
      </w:r>
    </w:p>
    <w:p w:rsidR="00807F42" w:rsidRPr="00E976B9" w:rsidRDefault="00807F42" w:rsidP="00807F42">
      <w:pPr>
        <w:pStyle w:val="a3"/>
        <w:contextualSpacing/>
        <w:rPr>
          <w:sz w:val="28"/>
          <w:szCs w:val="28"/>
        </w:rPr>
      </w:pPr>
      <w:r w:rsidRPr="00E976B9">
        <w:rPr>
          <w:sz w:val="28"/>
          <w:szCs w:val="28"/>
        </w:rPr>
        <w:t xml:space="preserve">Запрещенной елка оставалась до тех пор, пока у властей не появилась идея: праздновать с елочкой не Рождество, а Новый год. Серебряная восьмиконечная Вифлеемская звезда на верхушке елки стала красной пятиконечной, и под нарядными елками страна встретила новый, 1935 год от Рождества Христова. Так прекратились гонения на елочку в нашей стране, и с тех пор мы празднуем Новый год и Рождество в ее компании, даже не подозревая о том, каким долгим был ее исторический путь в наши дома. </w:t>
      </w:r>
    </w:p>
    <w:p w:rsidR="00697608" w:rsidRPr="00E976B9" w:rsidRDefault="00697608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B3385" w:rsidP="00807F42">
      <w:pPr>
        <w:spacing w:line="240" w:lineRule="auto"/>
        <w:contextualSpacing/>
        <w:rPr>
          <w:sz w:val="28"/>
          <w:szCs w:val="28"/>
        </w:rPr>
      </w:pPr>
    </w:p>
    <w:p w:rsidR="00FF147B" w:rsidRDefault="00FF147B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F147B" w:rsidRDefault="00FF147B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F147B" w:rsidRDefault="00FF147B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F147B" w:rsidRDefault="00FF147B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F147B" w:rsidRDefault="00FF147B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F147B" w:rsidRDefault="00FF147B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F147B" w:rsidRDefault="00FF147B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F147B" w:rsidRDefault="00FF147B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446108" w:rsidRDefault="00446108" w:rsidP="00446108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25DB0" w:rsidRPr="000633CC" w:rsidRDefault="00F25DB0" w:rsidP="00446108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b/>
          <w:sz w:val="28"/>
          <w:szCs w:val="28"/>
          <w:lang w:eastAsia="ru-RU"/>
        </w:rPr>
      </w:pPr>
      <w:r w:rsidRPr="000633CC">
        <w:rPr>
          <w:rFonts w:eastAsia="Times New Roman"/>
          <w:b/>
          <w:sz w:val="28"/>
          <w:szCs w:val="28"/>
          <w:lang w:eastAsia="ru-RU"/>
        </w:rPr>
        <w:t>Рождество Христово</w:t>
      </w:r>
    </w:p>
    <w:p w:rsidR="00446108" w:rsidRDefault="00F25DB0" w:rsidP="00F25DB0">
      <w:pPr>
        <w:spacing w:line="24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4B5F9C">
        <w:rPr>
          <w:rFonts w:eastAsia="Times New Roman"/>
          <w:sz w:val="28"/>
          <w:szCs w:val="28"/>
          <w:lang w:eastAsia="ru-RU"/>
        </w:rPr>
        <w:t xml:space="preserve">       </w:t>
      </w:r>
    </w:p>
    <w:p w:rsidR="00446108" w:rsidRDefault="00446108" w:rsidP="00F25DB0">
      <w:pPr>
        <w:spacing w:line="24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204470</wp:posOffset>
            </wp:positionV>
            <wp:extent cx="2143125" cy="2409825"/>
            <wp:effectExtent l="19050" t="0" r="9525" b="0"/>
            <wp:wrapSquare wrapText="bothSides"/>
            <wp:docPr id="9" name="Рисунок 133" descr="Рождество Христо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Рождество Христово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5DB0" w:rsidRPr="00E976B9" w:rsidRDefault="00446108" w:rsidP="00F25DB0">
      <w:pPr>
        <w:spacing w:line="240" w:lineRule="auto"/>
        <w:contextualSpacing/>
        <w:jc w:val="both"/>
        <w:rPr>
          <w:rFonts w:eastAsia="Times New Roman"/>
          <w:b/>
          <w:bCs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    </w:t>
      </w:r>
      <w:r w:rsidR="00F25DB0" w:rsidRPr="00E976B9">
        <w:rPr>
          <w:rFonts w:eastAsia="Times New Roman"/>
          <w:sz w:val="28"/>
          <w:szCs w:val="28"/>
          <w:lang w:eastAsia="ru-RU"/>
        </w:rPr>
        <w:t xml:space="preserve">Сегодня в России много различных </w:t>
      </w:r>
      <w:hyperlink r:id="rId44" w:tooltip="Праздники" w:history="1">
        <w:r w:rsidR="00F25DB0" w:rsidRPr="00E976B9">
          <w:rPr>
            <w:rFonts w:eastAsia="Times New Roman"/>
            <w:sz w:val="28"/>
            <w:szCs w:val="28"/>
            <w:lang w:eastAsia="ru-RU"/>
          </w:rPr>
          <w:t>праздников</w:t>
        </w:r>
      </w:hyperlink>
      <w:r w:rsidR="00F25DB0" w:rsidRPr="00E976B9">
        <w:rPr>
          <w:rFonts w:eastAsia="Times New Roman"/>
          <w:sz w:val="28"/>
          <w:szCs w:val="28"/>
          <w:lang w:eastAsia="ru-RU"/>
        </w:rPr>
        <w:t xml:space="preserve">. Но есть среди них особенный, самый семейный и самый светлый. Речь идет о </w:t>
      </w:r>
      <w:r w:rsidR="00F25DB0" w:rsidRPr="00E976B9">
        <w:rPr>
          <w:rFonts w:eastAsia="Times New Roman"/>
          <w:bCs/>
          <w:sz w:val="28"/>
          <w:szCs w:val="28"/>
          <w:lang w:eastAsia="ru-RU"/>
        </w:rPr>
        <w:t>Рождестве. Рождество Христово на</w:t>
      </w:r>
      <w:r w:rsidR="00F25DB0" w:rsidRPr="00E976B9">
        <w:rPr>
          <w:rFonts w:eastAsia="Times New Roman"/>
          <w:sz w:val="28"/>
          <w:szCs w:val="28"/>
          <w:lang w:eastAsia="ru-RU"/>
        </w:rPr>
        <w:t xml:space="preserve"> </w:t>
      </w:r>
      <w:hyperlink r:id="rId45" w:tooltip="Русь" w:history="1">
        <w:r w:rsidR="00F25DB0" w:rsidRPr="00E976B9">
          <w:rPr>
            <w:rFonts w:eastAsia="Times New Roman"/>
            <w:sz w:val="28"/>
            <w:szCs w:val="28"/>
            <w:lang w:eastAsia="ru-RU"/>
          </w:rPr>
          <w:t>Руси</w:t>
        </w:r>
      </w:hyperlink>
      <w:r w:rsidR="00F25DB0" w:rsidRPr="00E976B9">
        <w:rPr>
          <w:rFonts w:eastAsia="Times New Roman"/>
          <w:sz w:val="28"/>
          <w:szCs w:val="28"/>
          <w:lang w:eastAsia="ru-RU"/>
        </w:rPr>
        <w:t xml:space="preserve"> отмечают из древности. Сегодня православные устои в нашем обществе, к сожалению, пошатнулись, но, тем не менее, в ночь на 7-ое января миллионы русских православных людей отмечают этот замечательный праздник. Многие идут в храмы, где стоят на праздничной службе, читают и поют молитвы. </w:t>
      </w:r>
    </w:p>
    <w:p w:rsidR="00F25DB0" w:rsidRPr="00E976B9" w:rsidRDefault="00DC34DD" w:rsidP="00F25DB0">
      <w:pPr>
        <w:spacing w:line="240" w:lineRule="auto"/>
        <w:contextualSpacing/>
        <w:jc w:val="both"/>
        <w:rPr>
          <w:rFonts w:eastAsia="Times New Roman"/>
          <w:b/>
          <w:bCs/>
          <w:sz w:val="28"/>
          <w:szCs w:val="28"/>
          <w:lang w:eastAsia="ru-RU"/>
        </w:rPr>
      </w:pPr>
      <w:r w:rsidRPr="00E976B9">
        <w:rPr>
          <w:rFonts w:eastAsia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-2266950</wp:posOffset>
            </wp:positionH>
            <wp:positionV relativeFrom="paragraph">
              <wp:posOffset>2245995</wp:posOffset>
            </wp:positionV>
            <wp:extent cx="2143125" cy="2857500"/>
            <wp:effectExtent l="19050" t="0" r="9525" b="0"/>
            <wp:wrapSquare wrapText="bothSides"/>
            <wp:docPr id="10" name="Рисунок 134" descr="Рождест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Рождество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25DB0" w:rsidRPr="00E976B9">
        <w:rPr>
          <w:rFonts w:eastAsia="Times New Roman"/>
          <w:sz w:val="28"/>
          <w:szCs w:val="28"/>
          <w:lang w:eastAsia="ru-RU"/>
        </w:rPr>
        <w:t xml:space="preserve">       Какая же </w:t>
      </w:r>
      <w:hyperlink r:id="rId47" w:history="1">
        <w:r w:rsidR="00F25DB0" w:rsidRPr="00E976B9">
          <w:rPr>
            <w:rFonts w:eastAsia="Times New Roman"/>
            <w:sz w:val="28"/>
            <w:szCs w:val="28"/>
            <w:lang w:eastAsia="ru-RU"/>
          </w:rPr>
          <w:t>история</w:t>
        </w:r>
      </w:hyperlink>
      <w:r w:rsidR="00F25DB0" w:rsidRPr="00E976B9">
        <w:rPr>
          <w:rFonts w:eastAsia="Times New Roman"/>
          <w:sz w:val="28"/>
          <w:szCs w:val="28"/>
          <w:lang w:eastAsia="ru-RU"/>
        </w:rPr>
        <w:t xml:space="preserve"> и особенности одного из главных православных праздников? Верующий человек проводил Рождественский сочельник в строгом посте. Знал, православный человек о приближении благого праздника – рождение Христа. В народе, говорят, что не стоит приходить на пир в печальной одежде. Так и перед 7-ым января люди старались всеми силами позабыть свои рутинные заботы, закончить все дела. С большим трепетом, русский человек ждал появления первой звезды на морозном январском небе, веруя в то, что звезда эта та самая, которая много-много лет назад возвестила волхвам о рождении Христа. Целый день православный люд не принимал никакой пищи. Есть можно было только с появлением первой звезды.</w:t>
      </w:r>
    </w:p>
    <w:p w:rsidR="00F25DB0" w:rsidRPr="00E976B9" w:rsidRDefault="00F25DB0" w:rsidP="00F25DB0">
      <w:pPr>
        <w:spacing w:line="240" w:lineRule="auto"/>
        <w:contextualSpacing/>
        <w:jc w:val="both"/>
        <w:rPr>
          <w:rFonts w:eastAsia="Times New Roman"/>
          <w:b/>
          <w:bCs/>
          <w:sz w:val="28"/>
          <w:szCs w:val="28"/>
          <w:lang w:eastAsia="ru-RU"/>
        </w:rPr>
      </w:pPr>
      <w:r w:rsidRPr="00E976B9">
        <w:rPr>
          <w:rFonts w:eastAsia="Times New Roman"/>
          <w:sz w:val="28"/>
          <w:szCs w:val="28"/>
          <w:lang w:eastAsia="ru-RU"/>
        </w:rPr>
        <w:t xml:space="preserve">        У каждого праздника есть свои обязательные атрибуты. Рождество, не исключение. 7 января, например, в каждом доме обязательно была солома и кутья. Солома – знаменовала пробуждение творческих сил природы. Кутья - это, по сути, каша, которая разведена медом. Каша знаменовала собой плодородие. Обычно её употребляли не только в сочельник, но и на родинах, крестинах (разводили с маслом) и похоронах. Трапезничали в сочельник в полной тишине и в молитвенном настроении. После люди гадали о будущем урожае, выдергивали соломинки из снопа и заставляли своих детей залазить под стол, где те должны были «цыкать» (чтобы хорошо водились в хозяйстве куры). </w:t>
      </w:r>
    </w:p>
    <w:p w:rsidR="00F25DB0" w:rsidRPr="00E976B9" w:rsidRDefault="00F25DB0" w:rsidP="00F25DB0">
      <w:pPr>
        <w:spacing w:line="240" w:lineRule="auto"/>
        <w:contextualSpacing/>
        <w:jc w:val="both"/>
        <w:rPr>
          <w:rFonts w:eastAsia="Times New Roman"/>
          <w:b/>
          <w:bCs/>
          <w:sz w:val="28"/>
          <w:szCs w:val="28"/>
          <w:lang w:eastAsia="ru-RU"/>
        </w:rPr>
      </w:pPr>
      <w:r w:rsidRPr="00E976B9">
        <w:rPr>
          <w:rFonts w:eastAsia="Times New Roman"/>
          <w:sz w:val="28"/>
          <w:szCs w:val="28"/>
          <w:lang w:eastAsia="ru-RU"/>
        </w:rPr>
        <w:lastRenderedPageBreak/>
        <w:t>        Когда трапеза была закончена, дети разносили остатки кутьи по домам бедняков. Затем начинались колядки. Молодежь собиралась в группки и ходила по домам, развлекая себя и хозяев пением в честь праздника. За это, хозяева давали молодежи кто что. Кто-то копеечкой отблагодарит, кто-то конфетами, а кто-то яблоками. В некоторых местностях огромной Руси, в колядках участвовало и духовенство. Вообще, молодежь, ходившую по</w:t>
      </w:r>
      <w:r w:rsidRPr="004B5F9C">
        <w:rPr>
          <w:rFonts w:eastAsia="Times New Roman"/>
          <w:sz w:val="28"/>
          <w:szCs w:val="28"/>
          <w:lang w:eastAsia="ru-RU"/>
        </w:rPr>
        <w:t xml:space="preserve"> </w:t>
      </w:r>
      <w:r w:rsidRPr="00E976B9">
        <w:rPr>
          <w:rFonts w:eastAsia="Times New Roman"/>
          <w:sz w:val="28"/>
          <w:szCs w:val="28"/>
          <w:lang w:eastAsia="ru-RU"/>
        </w:rPr>
        <w:t xml:space="preserve">округе и славившую Христа, везде принимали радушно. Часто звали в дом, младшего из кампании усаживали на шубу (чтобы наседки потом сидели спокойно) все пели песни. Потом хозяин раздавал пироги, баранки, и денежки. </w:t>
      </w:r>
    </w:p>
    <w:p w:rsidR="00F25DB0" w:rsidRPr="00E976B9" w:rsidRDefault="00F25DB0" w:rsidP="00F25DB0">
      <w:pPr>
        <w:spacing w:line="240" w:lineRule="auto"/>
        <w:contextualSpacing/>
        <w:jc w:val="both"/>
        <w:rPr>
          <w:rFonts w:eastAsia="Times New Roman"/>
          <w:b/>
          <w:bCs/>
          <w:sz w:val="28"/>
          <w:szCs w:val="28"/>
          <w:lang w:eastAsia="ru-RU"/>
        </w:rPr>
      </w:pPr>
      <w:r w:rsidRPr="00E976B9">
        <w:rPr>
          <w:rFonts w:eastAsia="Times New Roman"/>
          <w:sz w:val="28"/>
          <w:szCs w:val="28"/>
          <w:lang w:eastAsia="ru-RU"/>
        </w:rPr>
        <w:t xml:space="preserve">        Рождество Христово – светлый, семейный праздник. Говорят, что если кто о чем будет молиться в полночь сочельника, то все обязательно исполнится. Не будут же врать народные приметы и поверия. Обязательно проведите праздник в молитвах и хорошем настроении. Тогда все Ваши благие мечты и начинания обязательно сбудутся. </w:t>
      </w:r>
    </w:p>
    <w:p w:rsidR="00F25DB0" w:rsidRPr="00E976B9" w:rsidRDefault="00F25DB0" w:rsidP="00F25DB0">
      <w:pPr>
        <w:tabs>
          <w:tab w:val="left" w:pos="1095"/>
        </w:tabs>
        <w:spacing w:line="240" w:lineRule="auto"/>
        <w:contextualSpacing/>
        <w:rPr>
          <w:sz w:val="28"/>
          <w:szCs w:val="28"/>
        </w:rPr>
      </w:pPr>
    </w:p>
    <w:p w:rsidR="00F25DB0" w:rsidRPr="00E976B9" w:rsidRDefault="00F25DB0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25DB0" w:rsidRDefault="00F25DB0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25DB0" w:rsidRDefault="00F25DB0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25DB0" w:rsidRDefault="00F25DB0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25DB0" w:rsidRDefault="00F25DB0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25DB0" w:rsidRDefault="00F25DB0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DC34DD" w:rsidRDefault="00DC34DD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446108" w:rsidRDefault="00446108" w:rsidP="00446108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446108" w:rsidRDefault="00446108" w:rsidP="00446108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b/>
          <w:sz w:val="28"/>
          <w:szCs w:val="28"/>
          <w:lang w:eastAsia="ru-RU"/>
        </w:rPr>
      </w:pPr>
    </w:p>
    <w:p w:rsidR="004A4B96" w:rsidRPr="000633CC" w:rsidRDefault="004A4B96" w:rsidP="00446108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b/>
          <w:sz w:val="28"/>
          <w:szCs w:val="28"/>
          <w:lang w:eastAsia="ru-RU"/>
        </w:rPr>
      </w:pPr>
      <w:r w:rsidRPr="000633CC">
        <w:rPr>
          <w:rFonts w:eastAsia="Times New Roman"/>
          <w:b/>
          <w:sz w:val="28"/>
          <w:szCs w:val="28"/>
          <w:lang w:eastAsia="ru-RU"/>
        </w:rPr>
        <w:t>Великий пост</w:t>
      </w:r>
    </w:p>
    <w:p w:rsidR="0030103C" w:rsidRDefault="004A4B96" w:rsidP="004A4B96">
      <w:pPr>
        <w:spacing w:before="100" w:beforeAutospacing="1" w:after="100" w:afterAutospacing="1" w:line="240" w:lineRule="auto"/>
        <w:contextualSpacing/>
        <w:rPr>
          <w:rFonts w:eastAsia="Times New Roman"/>
          <w:sz w:val="28"/>
          <w:szCs w:val="28"/>
          <w:lang w:eastAsia="ru-RU"/>
        </w:rPr>
      </w:pPr>
      <w:r w:rsidRPr="006C2483">
        <w:rPr>
          <w:rFonts w:eastAsia="Times New Roman"/>
          <w:sz w:val="28"/>
          <w:szCs w:val="28"/>
          <w:lang w:eastAsia="ru-RU"/>
        </w:rPr>
        <w:t xml:space="preserve">     </w:t>
      </w:r>
      <w:r w:rsidR="0030103C">
        <w:rPr>
          <w:rFonts w:eastAsia="Times New Roman"/>
          <w:sz w:val="28"/>
          <w:szCs w:val="28"/>
          <w:lang w:eastAsia="ru-RU"/>
        </w:rPr>
        <w:t xml:space="preserve">                                                            </w:t>
      </w:r>
    </w:p>
    <w:p w:rsidR="004A4B96" w:rsidRPr="00E976B9" w:rsidRDefault="0030103C" w:rsidP="004A4B96">
      <w:pPr>
        <w:spacing w:before="100" w:beforeAutospacing="1" w:after="100" w:afterAutospacing="1" w:line="240" w:lineRule="auto"/>
        <w:contextualSpacing/>
        <w:rPr>
          <w:rFonts w:eastAsia="Times New Roman"/>
          <w:b/>
          <w:bCs/>
          <w:sz w:val="28"/>
          <w:szCs w:val="28"/>
          <w:lang w:eastAsia="ru-RU"/>
        </w:rPr>
      </w:pPr>
      <w:r>
        <w:rPr>
          <w:rFonts w:eastAsia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42545</wp:posOffset>
            </wp:positionV>
            <wp:extent cx="2752725" cy="2200275"/>
            <wp:effectExtent l="19050" t="0" r="9525" b="0"/>
            <wp:wrapSquare wrapText="bothSides"/>
            <wp:docPr id="13" name="Рисунок 119" descr="Девочка зажигает свечу в храм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Девочка зажигает свечу в храме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eastAsia="Times New Roman"/>
          <w:sz w:val="28"/>
          <w:szCs w:val="28"/>
          <w:lang w:eastAsia="ru-RU"/>
        </w:rPr>
        <w:t xml:space="preserve">    </w:t>
      </w:r>
      <w:r w:rsidR="004A4B96" w:rsidRPr="00E976B9">
        <w:rPr>
          <w:rFonts w:eastAsia="Times New Roman"/>
          <w:sz w:val="28"/>
          <w:szCs w:val="28"/>
          <w:lang w:eastAsia="ru-RU"/>
        </w:rPr>
        <w:t xml:space="preserve">Великий пост соблюдается во многих конфессиях христианства (католицизме, православии, реже – в англиканстве и некоторых ветвях протестантизма) и является центральным постом литургического года. Иногда его также называют Четыредесятницей, указывая на продолжительность – 40 дней. Фактическая длительность поста может несколько варьироваться в зависимости от правил, которые приняты для расчета в конкретной конфесси. Начало поста зависит от даты, на которую выпадает </w:t>
      </w:r>
      <w:hyperlink r:id="rId49" w:history="1">
        <w:r w:rsidR="004A4B96" w:rsidRPr="00E976B9">
          <w:rPr>
            <w:rFonts w:eastAsia="Times New Roman"/>
            <w:sz w:val="28"/>
            <w:szCs w:val="28"/>
            <w:lang w:eastAsia="ru-RU"/>
          </w:rPr>
          <w:t>Пасха</w:t>
        </w:r>
      </w:hyperlink>
      <w:r w:rsidR="004A4B96" w:rsidRPr="00E976B9">
        <w:rPr>
          <w:rFonts w:eastAsia="Times New Roman"/>
          <w:sz w:val="28"/>
          <w:szCs w:val="28"/>
          <w:lang w:eastAsia="ru-RU"/>
        </w:rPr>
        <w:t>.</w:t>
      </w:r>
      <w:r w:rsidR="004A4B96" w:rsidRPr="00E976B9">
        <w:rPr>
          <w:rFonts w:eastAsia="Times New Roman"/>
          <w:sz w:val="28"/>
          <w:szCs w:val="28"/>
          <w:lang w:eastAsia="ru-RU"/>
        </w:rPr>
        <w:br/>
      </w:r>
      <w:r w:rsidR="004A4B96" w:rsidRPr="00E976B9">
        <w:rPr>
          <w:rFonts w:eastAsia="Times New Roman"/>
          <w:i/>
          <w:iCs/>
          <w:sz w:val="28"/>
          <w:szCs w:val="28"/>
          <w:u w:val="single"/>
          <w:lang w:eastAsia="ru-RU"/>
        </w:rPr>
        <w:t>История поста</w:t>
      </w:r>
      <w:r w:rsidR="004A4B96" w:rsidRPr="00E976B9">
        <w:rPr>
          <w:rFonts w:eastAsia="Times New Roman"/>
          <w:sz w:val="28"/>
          <w:szCs w:val="28"/>
          <w:lang w:eastAsia="ru-RU"/>
        </w:rPr>
        <w:t>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 xml:space="preserve">      Традиция поста перед </w:t>
      </w:r>
      <w:hyperlink r:id="rId50" w:history="1">
        <w:r w:rsidR="004A4B96" w:rsidRPr="00E976B9">
          <w:rPr>
            <w:rFonts w:eastAsia="Times New Roman"/>
            <w:sz w:val="28"/>
            <w:szCs w:val="28"/>
            <w:lang w:eastAsia="ru-RU"/>
          </w:rPr>
          <w:t>Пасхой</w:t>
        </w:r>
      </w:hyperlink>
      <w:r w:rsidR="004A4B96" w:rsidRPr="00E976B9">
        <w:rPr>
          <w:rFonts w:eastAsia="Times New Roman"/>
          <w:sz w:val="28"/>
          <w:szCs w:val="28"/>
          <w:lang w:eastAsia="ru-RU"/>
        </w:rPr>
        <w:t xml:space="preserve"> по-настоящему древняя, и начинается она во II – III вв. нашей эры постом, который соблюдали в Пасхальную ночь в честь страстей Спасителя. Пост длился до рассвета и мог продолжаться от 40 часов до суток или даже целой недели. Считается, что в основу Великого поста в современной интерпретации лег именно 40-часовой пост, поскольку он соединил в себе два значения этого действа: очищение при подготовке к великому празднику Пасхи и подражание посту, которого в течение 40 дней придерживался Спаситель, удалившись после крещения в пустыню. Уже в источниках, датированных второй половиной III – началом IV в., появляются упоминания именно о посте продолжительностью 40 дней, однако есть версия, что изначально он относился не к </w:t>
      </w:r>
      <w:hyperlink r:id="rId51" w:history="1">
        <w:r w:rsidR="004A4B96" w:rsidRPr="00E976B9">
          <w:rPr>
            <w:rFonts w:eastAsia="Times New Roman"/>
            <w:sz w:val="28"/>
            <w:szCs w:val="28"/>
            <w:lang w:eastAsia="ru-RU"/>
          </w:rPr>
          <w:t>Пасхе</w:t>
        </w:r>
      </w:hyperlink>
      <w:r w:rsidR="004A4B96" w:rsidRPr="00E976B9">
        <w:rPr>
          <w:rFonts w:eastAsia="Times New Roman"/>
          <w:sz w:val="28"/>
          <w:szCs w:val="28"/>
          <w:lang w:eastAsia="ru-RU"/>
        </w:rPr>
        <w:t xml:space="preserve">, а к празднику </w:t>
      </w:r>
      <w:hyperlink r:id="rId52" w:history="1">
        <w:r w:rsidR="004A4B96" w:rsidRPr="00E976B9">
          <w:rPr>
            <w:rFonts w:eastAsia="Times New Roman"/>
            <w:sz w:val="28"/>
            <w:szCs w:val="28"/>
            <w:lang w:eastAsia="ru-RU"/>
          </w:rPr>
          <w:t>Богоявления</w:t>
        </w:r>
      </w:hyperlink>
      <w:r w:rsidR="004A4B96" w:rsidRPr="00E976B9">
        <w:rPr>
          <w:rFonts w:eastAsia="Times New Roman"/>
          <w:sz w:val="28"/>
          <w:szCs w:val="28"/>
          <w:lang w:eastAsia="ru-RU"/>
        </w:rPr>
        <w:t xml:space="preserve"> (вернее, группе из трех праздников – Рождества, прихода волхвов и Крещения, которые принято называть одним словом – Богоявление). </w:t>
      </w:r>
      <w:r w:rsidR="004A4B96" w:rsidRPr="00E976B9">
        <w:rPr>
          <w:rFonts w:eastAsia="Times New Roman"/>
          <w:sz w:val="28"/>
          <w:szCs w:val="28"/>
          <w:lang w:eastAsia="ru-RU"/>
        </w:rPr>
        <w:br/>
      </w:r>
      <w:r w:rsidR="004A4B96" w:rsidRPr="00E976B9">
        <w:rPr>
          <w:rFonts w:eastAsia="Times New Roman"/>
          <w:i/>
          <w:iCs/>
          <w:sz w:val="28"/>
          <w:szCs w:val="28"/>
          <w:u w:val="single"/>
          <w:lang w:eastAsia="ru-RU"/>
        </w:rPr>
        <w:t>Подготовка к посту</w:t>
      </w:r>
      <w:r w:rsidR="004A4B96" w:rsidRPr="00E976B9">
        <w:rPr>
          <w:rFonts w:eastAsia="Times New Roman"/>
          <w:sz w:val="28"/>
          <w:szCs w:val="28"/>
          <w:lang w:eastAsia="ru-RU"/>
        </w:rPr>
        <w:t>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>     Готовиться к Великому посту верующие начинают за три недели до его начала, причем подготовка предполагается как духовная, так и телесная. Первая неделя называется Неделей о мытаре и фарисее (по названию евангельской притчи), и напоминает о том, что для прощения и оправдания необходимо осудить себя самому, то есть покаяться. Интересно, что на этой неделе предписано не соблюдать, даже обычного для православных поста, в среду и пятницу – это служит напоминанием о том, что первостепенное значение имеет не слепое следование правилам, а искреннее покаяние.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 xml:space="preserve">    Следующая неделя – Неделя о блудном сыне, называется также Мясопустной неделей. Название указывает на то, что в течение нее еще можно употреблять скоромную пищу, в том числе мясо. На этой неделе </w:t>
      </w:r>
      <w:r w:rsidR="004A4B96" w:rsidRPr="00E976B9">
        <w:rPr>
          <w:rFonts w:eastAsia="Times New Roman"/>
          <w:sz w:val="28"/>
          <w:szCs w:val="28"/>
          <w:lang w:eastAsia="ru-RU"/>
        </w:rPr>
        <w:lastRenderedPageBreak/>
        <w:t>положено размышлять о значении притчи о блудном сыне.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>Заключительная неделя перед Великим постом – сырная, или Масленичная: верующим разрешено есть все продукты, кроме мясных. Еще одно название, которое указывает направление размышлений людей в этот период – Неделя</w:t>
      </w:r>
      <w:r w:rsidR="004A4B96" w:rsidRPr="006C2483">
        <w:rPr>
          <w:rFonts w:eastAsia="Times New Roman"/>
          <w:sz w:val="28"/>
          <w:szCs w:val="28"/>
          <w:lang w:eastAsia="ru-RU"/>
        </w:rPr>
        <w:t xml:space="preserve"> </w:t>
      </w:r>
      <w:r w:rsidR="004A4B96" w:rsidRPr="00E976B9">
        <w:rPr>
          <w:rFonts w:eastAsia="Times New Roman"/>
          <w:sz w:val="28"/>
          <w:szCs w:val="28"/>
          <w:lang w:eastAsia="ru-RU"/>
        </w:rPr>
        <w:t>о Страшном Суде.</w:t>
      </w:r>
      <w:r w:rsidR="004A4B96" w:rsidRPr="00E976B9">
        <w:rPr>
          <w:rFonts w:eastAsia="Times New Roman"/>
          <w:sz w:val="28"/>
          <w:szCs w:val="28"/>
          <w:lang w:eastAsia="ru-RU"/>
        </w:rPr>
        <w:br/>
      </w:r>
      <w:r w:rsidR="004A4B96" w:rsidRPr="00E976B9">
        <w:rPr>
          <w:rFonts w:eastAsia="Times New Roman"/>
          <w:i/>
          <w:iCs/>
          <w:sz w:val="28"/>
          <w:szCs w:val="28"/>
          <w:u w:val="single"/>
          <w:lang w:eastAsia="ru-RU"/>
        </w:rPr>
        <w:t>Периоды поста</w:t>
      </w:r>
      <w:r w:rsidR="004A4B96" w:rsidRPr="00E976B9">
        <w:rPr>
          <w:rFonts w:eastAsia="Times New Roman"/>
          <w:sz w:val="28"/>
          <w:szCs w:val="28"/>
          <w:lang w:eastAsia="ru-RU"/>
        </w:rPr>
        <w:t>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>     Великий пост делиться на 2 неравных периода – отдельные правила в поведении и еде, а также в совершении церковных богослужений, существуют для первых шести недель и для Страстной недели, предшествующей Пасхе. В отношении пищи самыми строгими считаются первая, четвертая и седьмая недели поста.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>    На последней неделе поста каждый день имеет свое значение, и посвящен последним дням человеческой жизни Спасителя на земле. К каждому дню добавляется слово «Великий», чтобы подчеркнуть его значение для христиан всего мира.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 xml:space="preserve">     В Великий понедельник вспоминают о том, как Иисус проклял бесплодную смоковницу – символ души, не ведающей истинной веры и покаяния. В Великий вторник – притчи, произнесенные Им в храме Иерусалима (о кесаре, о десяти девах, воскресении мертвых и Страшном суде). В Великую среду скорбят о предательстве Иуды. Великий четверг посвящен размышлениям о тайной вечере и молитве Иисуса в Гефсиманском саду. Великая (Страстная) пятница напоминает о смерти Спасителя на кресте, а </w:t>
      </w:r>
      <w:hyperlink r:id="rId53" w:history="1">
        <w:r w:rsidR="004A4B96" w:rsidRPr="00E976B9">
          <w:rPr>
            <w:rFonts w:eastAsia="Times New Roman"/>
            <w:sz w:val="28"/>
            <w:szCs w:val="28"/>
            <w:lang w:eastAsia="ru-RU"/>
          </w:rPr>
          <w:t>Страстная суббота</w:t>
        </w:r>
      </w:hyperlink>
      <w:r w:rsidR="004A4B96" w:rsidRPr="00E976B9">
        <w:rPr>
          <w:rFonts w:eastAsia="Times New Roman"/>
          <w:sz w:val="28"/>
          <w:szCs w:val="28"/>
          <w:lang w:eastAsia="ru-RU"/>
        </w:rPr>
        <w:t xml:space="preserve"> – о его сорокачасовом пребывании во гробе. </w:t>
      </w:r>
      <w:r w:rsidR="004A4B96" w:rsidRPr="00E976B9">
        <w:rPr>
          <w:rFonts w:eastAsia="Times New Roman"/>
          <w:sz w:val="28"/>
          <w:szCs w:val="28"/>
          <w:lang w:eastAsia="ru-RU"/>
        </w:rPr>
        <w:br/>
      </w:r>
      <w:r w:rsidR="004A4B96" w:rsidRPr="00E976B9">
        <w:rPr>
          <w:rFonts w:eastAsia="Times New Roman"/>
          <w:i/>
          <w:iCs/>
          <w:sz w:val="28"/>
          <w:szCs w:val="28"/>
          <w:u w:val="single"/>
          <w:lang w:eastAsia="ru-RU"/>
        </w:rPr>
        <w:t>Значение поста</w:t>
      </w:r>
      <w:r w:rsidR="004A4B96" w:rsidRPr="00E976B9">
        <w:rPr>
          <w:rFonts w:eastAsia="Times New Roman"/>
          <w:sz w:val="28"/>
          <w:szCs w:val="28"/>
          <w:lang w:eastAsia="ru-RU"/>
        </w:rPr>
        <w:t>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>     Безусловно, Великий пост предполагает, прежде всего, духовное очищение, а отказ от определенной пищи и следующее из этого очищение телесное – своего рода вспомогательное средство. Общий смысл поста – обращение к Богу и духовное совершенствование, покаяние и помощь ближним. Кроме соблюдения воздержания в еде, верующим необходимо уделять больше времени молитве, не посещать увеселительные мероприятия и воздержаться не только от плохих поступков, но и от мыслей, неподобающих христианам.</w:t>
      </w:r>
    </w:p>
    <w:p w:rsidR="004A4B96" w:rsidRPr="006C2483" w:rsidRDefault="0030103C" w:rsidP="004A4B96">
      <w:pPr>
        <w:tabs>
          <w:tab w:val="left" w:pos="1095"/>
        </w:tabs>
        <w:spacing w:line="240" w:lineRule="auto"/>
        <w:contextualSpacing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1110615</wp:posOffset>
            </wp:positionH>
            <wp:positionV relativeFrom="paragraph">
              <wp:posOffset>56515</wp:posOffset>
            </wp:positionV>
            <wp:extent cx="3409950" cy="2790825"/>
            <wp:effectExtent l="19050" t="0" r="0" b="0"/>
            <wp:wrapSquare wrapText="bothSides"/>
            <wp:docPr id="19" name="Рисунок 9" descr="http://img1.liveinternet.ru/images/attach/c/2/71/679/71679855_post.gif">
              <a:hlinkClick xmlns:a="http://schemas.openxmlformats.org/drawingml/2006/main" r:id="rId54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mg1.liveinternet.ru/images/attach/c/2/71/679/71679855_post.gif">
                      <a:hlinkClick r:id="rId54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A4B96" w:rsidRPr="00317EA1" w:rsidRDefault="004A4B96" w:rsidP="004A4B96">
      <w:pPr>
        <w:tabs>
          <w:tab w:val="left" w:pos="1095"/>
        </w:tabs>
        <w:spacing w:line="240" w:lineRule="auto"/>
        <w:contextualSpacing/>
        <w:rPr>
          <w:sz w:val="28"/>
          <w:szCs w:val="28"/>
        </w:rPr>
      </w:pPr>
    </w:p>
    <w:p w:rsidR="004A4B96" w:rsidRDefault="004A4B96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965C29" w:rsidRPr="00965C29" w:rsidRDefault="00965C29" w:rsidP="00965C29">
      <w:pPr>
        <w:spacing w:after="0" w:line="240" w:lineRule="auto"/>
        <w:jc w:val="center"/>
        <w:rPr>
          <w:rFonts w:ascii="Arial" w:eastAsia="Times New Roman" w:hAnsi="Arial" w:cs="Arial"/>
          <w:color w:val="000000"/>
          <w:sz w:val="19"/>
          <w:szCs w:val="19"/>
          <w:lang w:eastAsia="ru-RU"/>
        </w:rPr>
      </w:pPr>
    </w:p>
    <w:p w:rsidR="004A4B96" w:rsidRDefault="004A4B96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4A4B96" w:rsidRDefault="004A4B96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4A4B96" w:rsidRDefault="004A4B96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4A4B96" w:rsidRDefault="004A4B96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4A4B96" w:rsidRDefault="004A4B96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4A4B96" w:rsidRDefault="004A4B96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4A4B96" w:rsidRDefault="004A4B96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4A4B96" w:rsidRDefault="004A4B96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4A4B96" w:rsidRDefault="004A4B96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4A4B96" w:rsidRDefault="004A4B96" w:rsidP="00EE3206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446108" w:rsidRDefault="00446108" w:rsidP="0030103C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sz w:val="28"/>
          <w:szCs w:val="28"/>
          <w:lang w:eastAsia="ru-RU"/>
        </w:rPr>
      </w:pPr>
    </w:p>
    <w:p w:rsidR="004A4B96" w:rsidRPr="00965C29" w:rsidRDefault="004A4B96" w:rsidP="0030103C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b/>
          <w:sz w:val="28"/>
          <w:szCs w:val="28"/>
          <w:lang w:eastAsia="ru-RU"/>
        </w:rPr>
      </w:pPr>
      <w:r w:rsidRPr="00965C29">
        <w:rPr>
          <w:rFonts w:eastAsia="Times New Roman"/>
          <w:b/>
          <w:sz w:val="28"/>
          <w:szCs w:val="28"/>
          <w:lang w:eastAsia="ru-RU"/>
        </w:rPr>
        <w:t>Праздник масленица</w:t>
      </w:r>
    </w:p>
    <w:p w:rsidR="004A4B96" w:rsidRPr="00E976B9" w:rsidRDefault="0030103C" w:rsidP="004A4B96">
      <w:pPr>
        <w:spacing w:before="100" w:beforeAutospacing="1" w:after="100" w:afterAutospacing="1" w:line="240" w:lineRule="auto"/>
        <w:contextualSpacing/>
        <w:rPr>
          <w:rFonts w:eastAsia="Times New Roman"/>
          <w:b/>
          <w:bCs/>
          <w:sz w:val="28"/>
          <w:szCs w:val="28"/>
          <w:lang w:eastAsia="ru-RU"/>
        </w:rPr>
      </w:pPr>
      <w:r>
        <w:rPr>
          <w:rFonts w:eastAsia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218440</wp:posOffset>
            </wp:positionV>
            <wp:extent cx="2762250" cy="2286000"/>
            <wp:effectExtent l="19050" t="0" r="0" b="0"/>
            <wp:wrapSquare wrapText="bothSides"/>
            <wp:docPr id="14" name="Рисунок 25" descr="Картина русского художника Кустодиева - Маслениц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Картина русского художника Кустодиева - Масленица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4B96" w:rsidRPr="003569C5">
        <w:rPr>
          <w:rFonts w:eastAsia="Times New Roman"/>
          <w:sz w:val="28"/>
          <w:szCs w:val="28"/>
          <w:lang w:eastAsia="ru-RU"/>
        </w:rPr>
        <w:t>    </w:t>
      </w:r>
      <w:r>
        <w:rPr>
          <w:rFonts w:eastAsia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</w:t>
      </w:r>
      <w:r w:rsidR="004A4B96" w:rsidRPr="003569C5">
        <w:rPr>
          <w:rFonts w:eastAsia="Times New Roman"/>
          <w:sz w:val="28"/>
          <w:szCs w:val="28"/>
          <w:lang w:eastAsia="ru-RU"/>
        </w:rPr>
        <w:t xml:space="preserve"> </w:t>
      </w:r>
      <w:r>
        <w:rPr>
          <w:rFonts w:eastAsia="Times New Roman"/>
          <w:sz w:val="28"/>
          <w:szCs w:val="28"/>
          <w:lang w:eastAsia="ru-RU"/>
        </w:rPr>
        <w:t xml:space="preserve">         </w:t>
      </w:r>
      <w:r w:rsidR="004A4B96" w:rsidRPr="00E976B9">
        <w:rPr>
          <w:rFonts w:eastAsia="Times New Roman"/>
          <w:sz w:val="28"/>
          <w:szCs w:val="28"/>
          <w:lang w:eastAsia="ru-RU"/>
        </w:rPr>
        <w:t xml:space="preserve">Последняя неделя перед Великим постом получила название Масленичной. Согласно </w:t>
      </w:r>
      <w:hyperlink r:id="rId57" w:history="1">
        <w:r w:rsidR="004A4B96" w:rsidRPr="00E976B9">
          <w:rPr>
            <w:rFonts w:eastAsia="Times New Roman"/>
            <w:sz w:val="28"/>
            <w:szCs w:val="28"/>
            <w:lang w:eastAsia="ru-RU"/>
          </w:rPr>
          <w:t>христианским традициям</w:t>
        </w:r>
      </w:hyperlink>
      <w:r w:rsidR="004A4B96" w:rsidRPr="00E976B9">
        <w:rPr>
          <w:rFonts w:eastAsia="Times New Roman"/>
          <w:sz w:val="28"/>
          <w:szCs w:val="28"/>
          <w:lang w:eastAsia="ru-RU"/>
        </w:rPr>
        <w:t xml:space="preserve">, это – время примирения и прощения обид, духовной подготовки к </w:t>
      </w:r>
      <w:hyperlink r:id="rId58" w:history="1">
        <w:r w:rsidR="004A4B96" w:rsidRPr="00E976B9">
          <w:rPr>
            <w:rFonts w:eastAsia="Times New Roman"/>
            <w:sz w:val="28"/>
            <w:szCs w:val="28"/>
            <w:lang w:eastAsia="ru-RU"/>
          </w:rPr>
          <w:t>Великому посту</w:t>
        </w:r>
      </w:hyperlink>
      <w:r w:rsidR="004A4B96" w:rsidRPr="00E976B9">
        <w:rPr>
          <w:rFonts w:eastAsia="Times New Roman"/>
          <w:sz w:val="28"/>
          <w:szCs w:val="28"/>
          <w:lang w:eastAsia="ru-RU"/>
        </w:rPr>
        <w:t>. В народе же, по древним языческим обычаям, принято проводить эти семь дней в гуляниях и празднествах, провожая зиму и встречая, наконец наступающую весну.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>      В названии праздника отражено переплетение языческих славянских и христианских традиций – церковь предписывает в эту неделю воздержаться от употребления в пищу мяса, в то время как другие непостные продукты, в том числе масло, есть разрешено. Вообще же у Масленицы много имен – Блинница, Блиноедка, Объедуха, Прожорная неделя, Целовальница, Молочная неделя и т.д.</w:t>
      </w:r>
      <w:r w:rsidR="004A4B96" w:rsidRPr="00E976B9">
        <w:rPr>
          <w:rFonts w:eastAsia="Times New Roman"/>
          <w:sz w:val="28"/>
          <w:szCs w:val="28"/>
          <w:lang w:eastAsia="ru-RU"/>
        </w:rPr>
        <w:br/>
      </w:r>
      <w:r w:rsidR="004A4B96" w:rsidRPr="00E976B9">
        <w:rPr>
          <w:rFonts w:eastAsia="Times New Roman"/>
          <w:i/>
          <w:iCs/>
          <w:sz w:val="28"/>
          <w:szCs w:val="28"/>
          <w:u w:val="single"/>
          <w:lang w:eastAsia="ru-RU"/>
        </w:rPr>
        <w:t>Значение праздника</w:t>
      </w:r>
      <w:r w:rsidR="004A4B96" w:rsidRPr="00E976B9">
        <w:rPr>
          <w:rFonts w:eastAsia="Times New Roman"/>
          <w:sz w:val="28"/>
          <w:szCs w:val="28"/>
          <w:lang w:eastAsia="ru-RU"/>
        </w:rPr>
        <w:t>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 xml:space="preserve">     Несмотря на кажущуюся несерьезность, Масленица включает в себя массу обрядов, которые относятся к важнейшим сторонам человеческой жизни: началу нового жизненного цикла, культу почитания предков, стимуляции плодородия и фертильности людей и животных. Все это нашло отражение в специфике празднования: начало годового цикла знаменует сожжение разнообразного сора, плодородие призвано стимулировать сожжение чучела Масленицы и различные игры, и обряды, связанные с молодежью, а поминовение усопших – обильные трапезы и элементы тризны. </w:t>
      </w:r>
      <w:r w:rsidR="004A4B96" w:rsidRPr="00E976B9">
        <w:rPr>
          <w:rFonts w:eastAsia="Times New Roman"/>
          <w:sz w:val="28"/>
          <w:szCs w:val="28"/>
          <w:lang w:eastAsia="ru-RU"/>
        </w:rPr>
        <w:br/>
      </w:r>
      <w:r w:rsidR="004A4B96" w:rsidRPr="00E976B9">
        <w:rPr>
          <w:rFonts w:eastAsia="Times New Roman"/>
          <w:i/>
          <w:iCs/>
          <w:sz w:val="28"/>
          <w:szCs w:val="28"/>
          <w:u w:val="single"/>
          <w:lang w:eastAsia="ru-RU"/>
        </w:rPr>
        <w:t>Подготовка</w:t>
      </w:r>
      <w:r w:rsidR="004A4B96" w:rsidRPr="00E976B9">
        <w:rPr>
          <w:rFonts w:eastAsia="Times New Roman"/>
          <w:sz w:val="28"/>
          <w:szCs w:val="28"/>
          <w:lang w:eastAsia="ru-RU"/>
        </w:rPr>
        <w:t>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>     Зачастую подготовку к Масленице начинали заранее, с субботы предшествующей недели, которую называют Пестрой. Уже с этих дней начинали поминовение, приглашая умерших предков к вечерней трапезе, остатки которой оставляли на столе, отправляясь спать. Последнее воскресенье перед Масляной неделей назвалось Мясным. В этот день ходили в гости, чтобы отведать мясных блюд, а тести должны были приглашать к себе зятьев.</w:t>
      </w:r>
      <w:r w:rsidR="004A4B96" w:rsidRPr="00E976B9">
        <w:rPr>
          <w:rFonts w:eastAsia="Times New Roman"/>
          <w:sz w:val="28"/>
          <w:szCs w:val="28"/>
          <w:lang w:eastAsia="ru-RU"/>
        </w:rPr>
        <w:br/>
      </w:r>
      <w:r w:rsidR="004A4B96" w:rsidRPr="00E976B9">
        <w:rPr>
          <w:rFonts w:eastAsia="Times New Roman"/>
          <w:i/>
          <w:iCs/>
          <w:sz w:val="28"/>
          <w:szCs w:val="28"/>
          <w:u w:val="single"/>
          <w:lang w:eastAsia="ru-RU"/>
        </w:rPr>
        <w:t>Дни Масленичной недели</w:t>
      </w:r>
      <w:r w:rsidR="004A4B96" w:rsidRPr="00E976B9">
        <w:rPr>
          <w:rFonts w:eastAsia="Times New Roman"/>
          <w:sz w:val="28"/>
          <w:szCs w:val="28"/>
          <w:lang w:eastAsia="ru-RU"/>
        </w:rPr>
        <w:t>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>     Традиционно всю неделю делили на два периода по три и четыре дня в каждом – Узкую Масленицу и Широкую. При этом в Узкую Масленицу (с понедельника по среду) еще разрешалось работать, а с четверга предписывалось только праздновать.</w:t>
      </w:r>
      <w:r w:rsidR="004A4B96" w:rsidRPr="00E976B9">
        <w:rPr>
          <w:rFonts w:eastAsia="Times New Roman"/>
          <w:sz w:val="28"/>
          <w:szCs w:val="28"/>
          <w:lang w:eastAsia="ru-RU"/>
        </w:rPr>
        <w:br/>
      </w:r>
      <w:r w:rsidR="004A4B96" w:rsidRPr="00E976B9">
        <w:rPr>
          <w:rFonts w:eastAsia="Times New Roman"/>
          <w:sz w:val="28"/>
          <w:szCs w:val="28"/>
          <w:lang w:eastAsia="ru-RU"/>
        </w:rPr>
        <w:lastRenderedPageBreak/>
        <w:t xml:space="preserve">      </w:t>
      </w:r>
      <w:r w:rsidR="004A4B96" w:rsidRPr="00E976B9">
        <w:rPr>
          <w:rFonts w:eastAsia="Times New Roman"/>
          <w:i/>
          <w:iCs/>
          <w:sz w:val="28"/>
          <w:szCs w:val="28"/>
          <w:lang w:eastAsia="ru-RU"/>
        </w:rPr>
        <w:t>Понедельник</w:t>
      </w:r>
      <w:r w:rsidR="004A4B96" w:rsidRPr="00E976B9">
        <w:rPr>
          <w:rFonts w:eastAsia="Times New Roman"/>
          <w:sz w:val="28"/>
          <w:szCs w:val="28"/>
          <w:lang w:eastAsia="ru-RU"/>
        </w:rPr>
        <w:t xml:space="preserve"> – встреча. К этому времени в деревнях и городах сооружали снежные горы, ставили качели и балаганы. В понедельник же начинали выпечку традиционных блинов, первый из которых полагалось отдать бедным, чтобы они могли помянуть усопших. Из соломы сооружали чучело</w:t>
      </w:r>
      <w:r w:rsidR="004A4B96" w:rsidRPr="003569C5">
        <w:rPr>
          <w:rFonts w:eastAsia="Times New Roman"/>
          <w:sz w:val="28"/>
          <w:szCs w:val="28"/>
          <w:lang w:eastAsia="ru-RU"/>
        </w:rPr>
        <w:t xml:space="preserve"> </w:t>
      </w:r>
      <w:r w:rsidR="004A4B96" w:rsidRPr="00E976B9">
        <w:rPr>
          <w:rFonts w:eastAsia="Times New Roman"/>
          <w:sz w:val="28"/>
          <w:szCs w:val="28"/>
          <w:lang w:eastAsia="ru-RU"/>
        </w:rPr>
        <w:t xml:space="preserve">Масленицы и наряжали в старую одежду. По традиции в этот день родители мужа оправляли невестку на целый день к ее сватам, а вечером и сами приходили к ним в гости. 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 xml:space="preserve">      </w:t>
      </w:r>
      <w:r w:rsidR="004A4B96" w:rsidRPr="00E976B9">
        <w:rPr>
          <w:rFonts w:eastAsia="Times New Roman"/>
          <w:i/>
          <w:iCs/>
          <w:sz w:val="28"/>
          <w:szCs w:val="28"/>
          <w:lang w:eastAsia="ru-RU"/>
        </w:rPr>
        <w:t>Вторник</w:t>
      </w:r>
      <w:r w:rsidR="004A4B96" w:rsidRPr="00E976B9">
        <w:rPr>
          <w:rFonts w:eastAsia="Times New Roman"/>
          <w:sz w:val="28"/>
          <w:szCs w:val="28"/>
          <w:lang w:eastAsia="ru-RU"/>
        </w:rPr>
        <w:t xml:space="preserve"> – заигрыш. Масленичную неделю использовали для знакомства и смотрин, чтобы после Великого поста можно было начать играть свадьбы. Смотрины начинали со вторника, отсюда и название этого дня в рамках Масленицы.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 xml:space="preserve">       </w:t>
      </w:r>
      <w:r w:rsidR="004A4B96" w:rsidRPr="00E976B9">
        <w:rPr>
          <w:rFonts w:eastAsia="Times New Roman"/>
          <w:i/>
          <w:iCs/>
          <w:sz w:val="28"/>
          <w:szCs w:val="28"/>
          <w:lang w:eastAsia="ru-RU"/>
        </w:rPr>
        <w:t>Среда</w:t>
      </w:r>
      <w:r w:rsidR="004A4B96" w:rsidRPr="00E976B9">
        <w:rPr>
          <w:rFonts w:eastAsia="Times New Roman"/>
          <w:sz w:val="28"/>
          <w:szCs w:val="28"/>
          <w:lang w:eastAsia="ru-RU"/>
        </w:rPr>
        <w:t xml:space="preserve"> – лакомки. В среду всем матерям замужних дочерей полагалось звать гостей на собственноручно испеченные блины. Самым главным гостем был зять, которому нужно было демонстрировать расположение со стороны тещи. 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 xml:space="preserve">     </w:t>
      </w:r>
      <w:r w:rsidR="004A4B96" w:rsidRPr="00E976B9">
        <w:rPr>
          <w:rFonts w:eastAsia="Times New Roman"/>
          <w:i/>
          <w:iCs/>
          <w:sz w:val="28"/>
          <w:szCs w:val="28"/>
          <w:lang w:eastAsia="ru-RU"/>
        </w:rPr>
        <w:t>Четверг</w:t>
      </w:r>
      <w:r w:rsidR="004A4B96" w:rsidRPr="00E976B9">
        <w:rPr>
          <w:rFonts w:eastAsia="Times New Roman"/>
          <w:sz w:val="28"/>
          <w:szCs w:val="28"/>
          <w:lang w:eastAsia="ru-RU"/>
        </w:rPr>
        <w:t xml:space="preserve"> – разгул. С Разгула (Перелома, Широкого четверга) начиналась Широкая Масленица. Организовывали кулачные бои, катания на лошадях, обязательно проводили штурм снежного городка, а также прыгали через костры. Таким образом, предполагалось избавиться от зимней негативной энергии, а также уладить конфликты.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 xml:space="preserve">     </w:t>
      </w:r>
      <w:r w:rsidR="004A4B96" w:rsidRPr="00E976B9">
        <w:rPr>
          <w:rFonts w:eastAsia="Times New Roman"/>
          <w:i/>
          <w:iCs/>
          <w:sz w:val="28"/>
          <w:szCs w:val="28"/>
          <w:lang w:eastAsia="ru-RU"/>
        </w:rPr>
        <w:t>Пятница</w:t>
      </w:r>
      <w:r w:rsidR="004A4B96" w:rsidRPr="00E976B9">
        <w:rPr>
          <w:rFonts w:eastAsia="Times New Roman"/>
          <w:sz w:val="28"/>
          <w:szCs w:val="28"/>
          <w:lang w:eastAsia="ru-RU"/>
        </w:rPr>
        <w:t xml:space="preserve"> – тещины вечерки. В пятницу приходил черед зятя принимать у себя тещу с ее подругами и родными. Блины пекла хозяйка дома, а хозяин должен был демонстрировать любовь к теще.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 xml:space="preserve">     </w:t>
      </w:r>
      <w:r w:rsidR="004A4B96" w:rsidRPr="00E976B9">
        <w:rPr>
          <w:rFonts w:eastAsia="Times New Roman"/>
          <w:i/>
          <w:iCs/>
          <w:sz w:val="28"/>
          <w:szCs w:val="28"/>
          <w:lang w:eastAsia="ru-RU"/>
        </w:rPr>
        <w:t>Суббота</w:t>
      </w:r>
      <w:r w:rsidR="004A4B96" w:rsidRPr="00E976B9">
        <w:rPr>
          <w:rFonts w:eastAsia="Times New Roman"/>
          <w:sz w:val="28"/>
          <w:szCs w:val="28"/>
          <w:lang w:eastAsia="ru-RU"/>
        </w:rPr>
        <w:t xml:space="preserve"> – золовкины посиделки. Молодые жены в этот день звали к себе сестер и других родственников мужа, а также свою родню. При этом существовало  правило: если золовка была замужем, то и остальные приглашенные должны были быть семейными людьми. Если же нет – невестке полагалось пригласить незамужних подруг. 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 xml:space="preserve">      </w:t>
      </w:r>
      <w:r w:rsidR="004A4B96" w:rsidRPr="00E976B9">
        <w:rPr>
          <w:rFonts w:eastAsia="Times New Roman"/>
          <w:i/>
          <w:iCs/>
          <w:sz w:val="28"/>
          <w:szCs w:val="28"/>
          <w:lang w:eastAsia="ru-RU"/>
        </w:rPr>
        <w:t>Воскресенье</w:t>
      </w:r>
      <w:r w:rsidR="004A4B96" w:rsidRPr="00E976B9">
        <w:rPr>
          <w:rFonts w:eastAsia="Times New Roman"/>
          <w:sz w:val="28"/>
          <w:szCs w:val="28"/>
          <w:lang w:eastAsia="ru-RU"/>
        </w:rPr>
        <w:t xml:space="preserve"> – проводы. Целовальник, Заговенье, Прощеный день – самый главный и торжественный день Масленичной недели. У родных и знакомых полагалось просить прощения за обиды и неприятности, поминать ушедших предков, а также ходить в баню. В этот же день проводили проводы Масленицы, причем в некоторых местностях его сжигали, а в некоторых – закапывали в землю. При сожжении в костер полагалось бросать поминальную пищу, а также специально изготовленных кукол, которым полагалось забрать с собой людские несчастья. 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>       В следующую – Федорову – неделю полагалось оплакивать и поминать Масленицу, иногда эти семь дней называли «Тужилки по Масленице».</w:t>
      </w:r>
      <w:r w:rsidR="004A4B96" w:rsidRPr="00E976B9">
        <w:rPr>
          <w:rFonts w:eastAsia="Times New Roman"/>
          <w:sz w:val="28"/>
          <w:szCs w:val="28"/>
          <w:lang w:eastAsia="ru-RU"/>
        </w:rPr>
        <w:br/>
        <w:t xml:space="preserve">Не все традиции Масленичной недели сохранились до сих пор, о некоторых можно узнать лишь из книг, однако и сегодня повсеместно принято устраивать </w:t>
      </w:r>
      <w:hyperlink r:id="rId59" w:history="1">
        <w:r w:rsidR="004A4B96" w:rsidRPr="00E976B9">
          <w:rPr>
            <w:rFonts w:eastAsia="Times New Roman"/>
            <w:sz w:val="28"/>
            <w:szCs w:val="28"/>
            <w:lang w:eastAsia="ru-RU"/>
          </w:rPr>
          <w:t>народные гуляния</w:t>
        </w:r>
      </w:hyperlink>
      <w:r w:rsidR="004A4B96" w:rsidRPr="00E976B9">
        <w:rPr>
          <w:rFonts w:eastAsia="Times New Roman"/>
          <w:sz w:val="28"/>
          <w:szCs w:val="28"/>
          <w:lang w:eastAsia="ru-RU"/>
        </w:rPr>
        <w:t>, знаменующие завершение зимы.</w:t>
      </w:r>
    </w:p>
    <w:p w:rsidR="004A4B96" w:rsidRPr="00E976B9" w:rsidRDefault="004A4B96" w:rsidP="004A4B96">
      <w:pPr>
        <w:spacing w:line="240" w:lineRule="auto"/>
        <w:ind w:firstLine="708"/>
        <w:contextualSpacing/>
        <w:rPr>
          <w:sz w:val="28"/>
          <w:szCs w:val="28"/>
        </w:rPr>
      </w:pPr>
    </w:p>
    <w:p w:rsidR="004A4B96" w:rsidRPr="00E976B9" w:rsidRDefault="004A4B96" w:rsidP="004A4B96">
      <w:pPr>
        <w:spacing w:line="240" w:lineRule="auto"/>
        <w:contextualSpacing/>
        <w:rPr>
          <w:sz w:val="28"/>
          <w:szCs w:val="28"/>
        </w:rPr>
      </w:pPr>
    </w:p>
    <w:p w:rsidR="004A4B96" w:rsidRPr="00E976B9" w:rsidRDefault="004A4B96" w:rsidP="004A4B96">
      <w:pPr>
        <w:spacing w:line="240" w:lineRule="auto"/>
        <w:contextualSpacing/>
        <w:rPr>
          <w:sz w:val="28"/>
          <w:szCs w:val="28"/>
        </w:rPr>
      </w:pPr>
    </w:p>
    <w:p w:rsidR="004A4B96" w:rsidRPr="00E976B9" w:rsidRDefault="004A4B96" w:rsidP="004A4B96">
      <w:pPr>
        <w:spacing w:line="240" w:lineRule="auto"/>
        <w:contextualSpacing/>
        <w:rPr>
          <w:sz w:val="28"/>
          <w:szCs w:val="28"/>
        </w:rPr>
      </w:pPr>
    </w:p>
    <w:p w:rsidR="004A4B96" w:rsidRPr="00E976B9" w:rsidRDefault="004A4B96" w:rsidP="004A4B96">
      <w:pPr>
        <w:spacing w:line="240" w:lineRule="auto"/>
        <w:contextualSpacing/>
        <w:rPr>
          <w:sz w:val="28"/>
          <w:szCs w:val="28"/>
        </w:rPr>
      </w:pPr>
    </w:p>
    <w:p w:rsidR="004A4B96" w:rsidRPr="00E976B9" w:rsidRDefault="004A4B96" w:rsidP="004A4B96">
      <w:pPr>
        <w:spacing w:line="240" w:lineRule="auto"/>
        <w:contextualSpacing/>
        <w:rPr>
          <w:sz w:val="28"/>
          <w:szCs w:val="28"/>
        </w:rPr>
      </w:pPr>
    </w:p>
    <w:p w:rsidR="00FB3385" w:rsidRPr="00965C29" w:rsidRDefault="00FB3385" w:rsidP="000D2752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b/>
          <w:sz w:val="28"/>
          <w:szCs w:val="28"/>
          <w:lang w:eastAsia="ru-RU"/>
        </w:rPr>
      </w:pPr>
      <w:r w:rsidRPr="00965C29">
        <w:rPr>
          <w:rFonts w:eastAsia="Times New Roman"/>
          <w:b/>
          <w:sz w:val="28"/>
          <w:szCs w:val="28"/>
          <w:lang w:eastAsia="ru-RU"/>
        </w:rPr>
        <w:t>Благовещение Пресвятой Богородицы</w:t>
      </w:r>
    </w:p>
    <w:p w:rsidR="000D2752" w:rsidRDefault="00FB3385" w:rsidP="003569C5">
      <w:pPr>
        <w:spacing w:before="100" w:beforeAutospacing="1" w:after="100" w:afterAutospacing="1" w:line="240" w:lineRule="auto"/>
        <w:contextualSpacing/>
        <w:rPr>
          <w:rFonts w:eastAsia="Times New Roman"/>
          <w:sz w:val="28"/>
          <w:szCs w:val="28"/>
          <w:lang w:eastAsia="ru-RU"/>
        </w:rPr>
      </w:pPr>
      <w:r w:rsidRPr="00FB3385">
        <w:rPr>
          <w:rFonts w:eastAsia="Times New Roman"/>
          <w:sz w:val="28"/>
          <w:szCs w:val="28"/>
          <w:lang w:eastAsia="ru-RU"/>
        </w:rPr>
        <w:t xml:space="preserve">     </w:t>
      </w:r>
    </w:p>
    <w:p w:rsidR="000D2752" w:rsidRDefault="000D2752" w:rsidP="003569C5">
      <w:pPr>
        <w:spacing w:before="100" w:beforeAutospacing="1" w:after="100" w:afterAutospacing="1" w:line="240" w:lineRule="auto"/>
        <w:contextualSpacing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156845</wp:posOffset>
            </wp:positionV>
            <wp:extent cx="2428875" cy="2314575"/>
            <wp:effectExtent l="19050" t="0" r="9525" b="0"/>
            <wp:wrapSquare wrapText="bothSides"/>
            <wp:docPr id="5" name="Рисунок 5" descr="Благовещение Пресвятой Богороди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Благовещение Пресвятой Богородицы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3385" w:rsidRPr="00E976B9" w:rsidRDefault="000D2752" w:rsidP="003569C5">
      <w:pPr>
        <w:spacing w:before="100" w:beforeAutospacing="1" w:after="100" w:afterAutospacing="1" w:line="240" w:lineRule="auto"/>
        <w:contextualSpacing/>
        <w:rPr>
          <w:rFonts w:eastAsia="Times New Roman"/>
          <w:bCs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 xml:space="preserve">     </w:t>
      </w:r>
      <w:r w:rsidR="00FB3385" w:rsidRPr="00E976B9">
        <w:rPr>
          <w:rFonts w:eastAsia="Times New Roman"/>
          <w:sz w:val="28"/>
          <w:szCs w:val="28"/>
          <w:lang w:eastAsia="ru-RU"/>
        </w:rPr>
        <w:t xml:space="preserve">Праздник этот приурочен к одному из важнейших евангельских событий – сообщению архангела Гавриила, который явился Деве Марии, о том, что </w:t>
      </w:r>
    </w:p>
    <w:p w:rsidR="00FB3385" w:rsidRPr="00E976B9" w:rsidRDefault="00EE3206" w:rsidP="003569C5">
      <w:pPr>
        <w:spacing w:before="100" w:beforeAutospacing="1" w:after="100" w:afterAutospacing="1" w:line="240" w:lineRule="auto"/>
        <w:contextualSpacing/>
        <w:rPr>
          <w:rFonts w:eastAsia="Times New Roman"/>
          <w:bCs/>
          <w:sz w:val="28"/>
          <w:szCs w:val="28"/>
          <w:lang w:eastAsia="ru-RU"/>
        </w:rPr>
      </w:pPr>
      <w:r w:rsidRPr="00E976B9">
        <w:rPr>
          <w:rFonts w:eastAsia="Times New Roman"/>
          <w:bCs/>
          <w:sz w:val="28"/>
          <w:szCs w:val="28"/>
          <w:lang w:eastAsia="ru-RU"/>
        </w:rPr>
        <w:t>именно</w:t>
      </w:r>
      <w:r w:rsidR="00FB3385" w:rsidRPr="00E976B9">
        <w:rPr>
          <w:rFonts w:eastAsia="Times New Roman"/>
          <w:sz w:val="28"/>
          <w:szCs w:val="28"/>
          <w:lang w:eastAsia="ru-RU"/>
        </w:rPr>
        <w:t xml:space="preserve"> ей предстоит стать матерью Спасителя человечества. Отмечается Благовещение 7 апреля в православной, и 25 марта в католической и протестантской традиции. </w:t>
      </w:r>
      <w:r w:rsidR="00FB3385" w:rsidRPr="00E976B9">
        <w:rPr>
          <w:rFonts w:eastAsia="Times New Roman"/>
          <w:sz w:val="28"/>
          <w:szCs w:val="28"/>
          <w:lang w:eastAsia="ru-RU"/>
        </w:rPr>
        <w:br/>
      </w:r>
      <w:hyperlink r:id="rId61" w:history="1">
        <w:r w:rsidR="00FB3385" w:rsidRPr="00E976B9">
          <w:rPr>
            <w:rFonts w:eastAsia="Times New Roman"/>
            <w:i/>
            <w:iCs/>
            <w:sz w:val="28"/>
            <w:szCs w:val="28"/>
            <w:lang w:eastAsia="ru-RU"/>
          </w:rPr>
          <w:t>История</w:t>
        </w:r>
      </w:hyperlink>
      <w:r w:rsidR="00FB3385" w:rsidRPr="00E976B9">
        <w:rPr>
          <w:rFonts w:eastAsia="Times New Roman"/>
          <w:sz w:val="28"/>
          <w:szCs w:val="28"/>
          <w:lang w:eastAsia="ru-RU"/>
        </w:rPr>
        <w:t>.</w:t>
      </w:r>
      <w:r w:rsidR="00FB3385" w:rsidRPr="00E976B9">
        <w:rPr>
          <w:rFonts w:eastAsia="Times New Roman"/>
          <w:sz w:val="28"/>
          <w:szCs w:val="28"/>
          <w:lang w:eastAsia="ru-RU"/>
        </w:rPr>
        <w:br/>
        <w:t>       Дева Марии воспитывалась при храме до 14 лет, и, согласно обычаям, должна была уйти из храма, чтобы вернуться к родителям или выйти замуж. Наставники собирались подыскать ей мужа, однако она не согласилась и сообщила, что дала Богу обещание – навсегда посвятить себя Ему. После этого священники поручили ее старцу Иосифу, чтобы он заботился о ее непорочности. Через 4 месяца после того, как Мария поселилась в доме Иосифа в Назарете, ей явился архангел Гавриил (по разным версиям – либо когда она читала Священное Писание, либо когда отправилась к колодцу за водой) и сообщил, что она избрана Богом для того, чтобы родить Спасителя. Мария, опасаясь за свою непорочность, задала ангелу вопрос о том, как может родить девушка, на что получила обещание непорочного зачатия. Услышав это, Мария согласилась, поручив себя воле Господа. Считается, что именно в этот момент и произошло непорочное зачатие. Многие теологи подчеркивают, что рождение Спасителя было бы невозможно не только без воли Бога, но и без согласия самой Девы Марии.</w:t>
      </w:r>
      <w:r w:rsidR="00FB3385" w:rsidRPr="00E976B9">
        <w:rPr>
          <w:rFonts w:eastAsia="Times New Roman"/>
          <w:sz w:val="28"/>
          <w:szCs w:val="28"/>
          <w:lang w:eastAsia="ru-RU"/>
        </w:rPr>
        <w:br/>
        <w:t xml:space="preserve">       Архангел Гавриил явился также и к Иосифу, с которым Мария считалась обрученной, и который, узнав о ее беременности, собирался ее отпустить. Гавриил предупредил Иосифа о том, кто должен родиться у Марии, после чего Иосиф продолжил жить с Марией в одном доме, называя ее своей женой. </w:t>
      </w:r>
      <w:r w:rsidR="00FB3385" w:rsidRPr="00E976B9">
        <w:rPr>
          <w:rFonts w:eastAsia="Times New Roman"/>
          <w:sz w:val="28"/>
          <w:szCs w:val="28"/>
          <w:lang w:eastAsia="ru-RU"/>
        </w:rPr>
        <w:br/>
        <w:t>Значение праздника.</w:t>
      </w:r>
      <w:r w:rsidR="00FB3385" w:rsidRPr="00E976B9">
        <w:rPr>
          <w:rFonts w:eastAsia="Times New Roman"/>
          <w:sz w:val="28"/>
          <w:szCs w:val="28"/>
          <w:lang w:eastAsia="ru-RU"/>
        </w:rPr>
        <w:br/>
        <w:t>       Помимо прямого, очевидного значения – сообщения Деве Марии и всему миру о скором появлении на свет Спасителя, – у Благовещения есть и другие смыслы. Прежде всего, в нем видят акт искупления одной человеческой женщиной греха непослушания, совершенного другой женщиной. Считается, что Марии предстояло стать своего рода «новой Евой», уравновесить своей покорностью и смирением перед Божьей волей грех Евы.</w:t>
      </w:r>
      <w:r w:rsidR="00FB3385" w:rsidRPr="00E976B9">
        <w:rPr>
          <w:rFonts w:eastAsia="Times New Roman"/>
          <w:sz w:val="28"/>
          <w:szCs w:val="28"/>
          <w:lang w:eastAsia="ru-RU"/>
        </w:rPr>
        <w:br/>
      </w:r>
      <w:r w:rsidR="00FB3385" w:rsidRPr="00E976B9">
        <w:rPr>
          <w:rFonts w:eastAsia="Times New Roman"/>
          <w:sz w:val="28"/>
          <w:szCs w:val="28"/>
          <w:lang w:eastAsia="ru-RU"/>
        </w:rPr>
        <w:lastRenderedPageBreak/>
        <w:t>Кроме того, Дева Мария стала своего рода жертвой, принесенной в дар Господу всем человечеством. Бог же, приняв дар, дал людям благодать Святого Духа, который снизошел на Марию, а через нее – на все человечество.</w:t>
      </w:r>
      <w:r w:rsidR="00FB3385" w:rsidRPr="00E976B9">
        <w:rPr>
          <w:rFonts w:eastAsia="Times New Roman"/>
          <w:sz w:val="28"/>
          <w:szCs w:val="28"/>
          <w:lang w:eastAsia="ru-RU"/>
        </w:rPr>
        <w:br/>
      </w:r>
      <w:r w:rsidR="00FB3385" w:rsidRPr="00E976B9">
        <w:rPr>
          <w:rFonts w:eastAsia="Times New Roman"/>
          <w:i/>
          <w:iCs/>
          <w:sz w:val="28"/>
          <w:szCs w:val="28"/>
          <w:u w:val="single"/>
          <w:lang w:eastAsia="ru-RU"/>
        </w:rPr>
        <w:t>Определение даты празднования</w:t>
      </w:r>
      <w:r w:rsidR="00FB3385" w:rsidRPr="00E976B9">
        <w:rPr>
          <w:rFonts w:eastAsia="Times New Roman"/>
          <w:sz w:val="28"/>
          <w:szCs w:val="28"/>
          <w:lang w:eastAsia="ru-RU"/>
        </w:rPr>
        <w:t>.</w:t>
      </w:r>
      <w:r w:rsidR="00FB3385" w:rsidRPr="00E976B9">
        <w:rPr>
          <w:rFonts w:eastAsia="Times New Roman"/>
          <w:sz w:val="28"/>
          <w:szCs w:val="28"/>
          <w:lang w:eastAsia="ru-RU"/>
        </w:rPr>
        <w:br/>
        <w:t xml:space="preserve">      Дата, в которую праздновали Благовещение по старому стилю, и которая сохранилась в католической традиции до сегодняшнего дня – 25 марта – впервые упоминается в III в. нашей эры, и называется днем распятия Христа. Из этого исходили александрийская и византийская системы, которые праздновали Благовещение и </w:t>
      </w:r>
      <w:hyperlink r:id="rId62" w:history="1">
        <w:r w:rsidR="00FB3385" w:rsidRPr="00E976B9">
          <w:rPr>
            <w:rFonts w:eastAsia="Times New Roman"/>
            <w:sz w:val="28"/>
            <w:szCs w:val="28"/>
            <w:lang w:eastAsia="ru-RU"/>
          </w:rPr>
          <w:t>Пасху</w:t>
        </w:r>
      </w:hyperlink>
      <w:r w:rsidR="00FB3385" w:rsidRPr="00E976B9">
        <w:rPr>
          <w:rFonts w:eastAsia="Times New Roman"/>
          <w:sz w:val="28"/>
          <w:szCs w:val="28"/>
          <w:lang w:eastAsia="ru-RU"/>
        </w:rPr>
        <w:t xml:space="preserve"> в один день.</w:t>
      </w:r>
      <w:r w:rsidR="00FB3385" w:rsidRPr="00E976B9">
        <w:rPr>
          <w:rFonts w:eastAsia="Times New Roman"/>
          <w:sz w:val="28"/>
          <w:szCs w:val="28"/>
          <w:lang w:eastAsia="ru-RU"/>
        </w:rPr>
        <w:br/>
        <w:t xml:space="preserve">       Есть две версии о том, почему именно 25 марта было названо днем зачатия Спасителя. Некоторые теологи считают, что именно в этот день Богом был создан первый человек, следовательно, и возрождение человека, начало пути искупления первородного греха должно было быть положено в тот же день. По второй версии, 25 марта было установлено для празднования Благовещения потому, что датой рождения Спасителя считается 25 декабря – промежуток между датами составляет ровно 9 месяцев, то есть период беременности. </w:t>
      </w:r>
      <w:r w:rsidR="00FB3385" w:rsidRPr="00E976B9">
        <w:rPr>
          <w:rFonts w:eastAsia="Times New Roman"/>
          <w:sz w:val="28"/>
          <w:szCs w:val="28"/>
          <w:lang w:eastAsia="ru-RU"/>
        </w:rPr>
        <w:br/>
        <w:t>Хотя праздник этот упоминали в своих трудах и Иоанн Златоуст, и Григорий Неокесаийский в III в. нашей эры, официально церковью он был установлен примерно в середине VI в.</w:t>
      </w:r>
      <w:r w:rsidR="00FB3385" w:rsidRPr="00E976B9">
        <w:rPr>
          <w:rFonts w:eastAsia="Times New Roman"/>
          <w:sz w:val="28"/>
          <w:szCs w:val="28"/>
          <w:lang w:eastAsia="ru-RU"/>
        </w:rPr>
        <w:br/>
      </w:r>
      <w:r w:rsidR="00FB3385" w:rsidRPr="00E976B9">
        <w:rPr>
          <w:rFonts w:eastAsia="Times New Roman"/>
          <w:i/>
          <w:iCs/>
          <w:sz w:val="28"/>
          <w:szCs w:val="28"/>
          <w:u w:val="single"/>
          <w:lang w:eastAsia="ru-RU"/>
        </w:rPr>
        <w:t>Церковное празднование.</w:t>
      </w:r>
      <w:r w:rsidR="00FB3385" w:rsidRPr="00E976B9">
        <w:rPr>
          <w:rFonts w:eastAsia="Times New Roman"/>
          <w:sz w:val="28"/>
          <w:szCs w:val="28"/>
          <w:lang w:eastAsia="ru-RU"/>
        </w:rPr>
        <w:br/>
        <w:t xml:space="preserve">     В православной и католической церкви существуют особые гимны и песнопения, посвященные этому празднику. Если Благовещение выпадает на время </w:t>
      </w:r>
      <w:hyperlink r:id="rId63" w:history="1">
        <w:r w:rsidR="00FB3385" w:rsidRPr="00E976B9">
          <w:rPr>
            <w:rFonts w:eastAsia="Times New Roman"/>
            <w:sz w:val="28"/>
            <w:szCs w:val="28"/>
            <w:lang w:eastAsia="ru-RU"/>
          </w:rPr>
          <w:t>Великого поста</w:t>
        </w:r>
      </w:hyperlink>
      <w:r w:rsidR="00FB3385" w:rsidRPr="00E976B9">
        <w:rPr>
          <w:rFonts w:eastAsia="Times New Roman"/>
          <w:sz w:val="28"/>
          <w:szCs w:val="28"/>
          <w:lang w:eastAsia="ru-RU"/>
        </w:rPr>
        <w:t xml:space="preserve">, в этот день разрешено служить литургию (чего не делают в другие дни поста), а также употреблять в пищу рыбу, вино и масло, то есть допустимы послабления для постящихся, если только день не попадает на Страстную неделю. </w:t>
      </w:r>
      <w:r w:rsidR="00FB3385" w:rsidRPr="00E976B9">
        <w:rPr>
          <w:rFonts w:eastAsia="Times New Roman"/>
          <w:sz w:val="28"/>
          <w:szCs w:val="28"/>
          <w:lang w:eastAsia="ru-RU"/>
        </w:rPr>
        <w:br/>
        <w:t>Народное празднование.</w:t>
      </w:r>
      <w:r w:rsidR="00FB3385" w:rsidRPr="00E976B9">
        <w:rPr>
          <w:rFonts w:eastAsia="Times New Roman"/>
          <w:sz w:val="28"/>
          <w:szCs w:val="28"/>
          <w:lang w:eastAsia="ru-RU"/>
        </w:rPr>
        <w:br/>
        <w:t>     Благовещение в народном представлении возвещает приход весны, в честь этого в некоторых местностях сжигали всяческий мусор, водили хороводы, прыгали через костры. Также существовало поверье, что в этот день «открывается небо», и можно просить у Бога все, что угодно.</w:t>
      </w:r>
      <w:r w:rsidR="00FB3385" w:rsidRPr="00E976B9">
        <w:rPr>
          <w:rFonts w:eastAsia="Times New Roman"/>
          <w:sz w:val="28"/>
          <w:szCs w:val="28"/>
          <w:lang w:eastAsia="ru-RU"/>
        </w:rPr>
        <w:br/>
        <w:t xml:space="preserve">Светлый праздник Благовещения напоминает всем христианам о том, что у каждого есть надежда на спасение, не случайно ему посвящено не только множество молитв и икон, но и светских </w:t>
      </w:r>
      <w:hyperlink r:id="rId64" w:history="1">
        <w:r w:rsidR="00FB3385" w:rsidRPr="00E976B9">
          <w:rPr>
            <w:rFonts w:eastAsia="Times New Roman"/>
            <w:sz w:val="28"/>
            <w:szCs w:val="28"/>
            <w:lang w:eastAsia="ru-RU"/>
          </w:rPr>
          <w:t>художественных</w:t>
        </w:r>
      </w:hyperlink>
      <w:r w:rsidR="00FB3385" w:rsidRPr="00E976B9">
        <w:rPr>
          <w:rFonts w:eastAsia="Times New Roman"/>
          <w:sz w:val="28"/>
          <w:szCs w:val="28"/>
          <w:lang w:eastAsia="ru-RU"/>
        </w:rPr>
        <w:t xml:space="preserve"> произведений – скульптур, живописных полотен, </w:t>
      </w:r>
      <w:hyperlink r:id="rId65" w:history="1">
        <w:r w:rsidR="00FB3385" w:rsidRPr="00E976B9">
          <w:rPr>
            <w:rFonts w:eastAsia="Times New Roman"/>
            <w:sz w:val="28"/>
            <w:szCs w:val="28"/>
            <w:lang w:eastAsia="ru-RU"/>
          </w:rPr>
          <w:t>литературных работ</w:t>
        </w:r>
      </w:hyperlink>
      <w:r w:rsidR="00FB3385" w:rsidRPr="00E976B9">
        <w:rPr>
          <w:rFonts w:eastAsia="Times New Roman"/>
          <w:sz w:val="28"/>
          <w:szCs w:val="28"/>
          <w:lang w:eastAsia="ru-RU"/>
        </w:rPr>
        <w:t>.</w:t>
      </w:r>
    </w:p>
    <w:p w:rsidR="00FB3385" w:rsidRPr="00E976B9" w:rsidRDefault="00FB3385" w:rsidP="003569C5">
      <w:pPr>
        <w:spacing w:line="240" w:lineRule="auto"/>
        <w:contextualSpacing/>
        <w:rPr>
          <w:sz w:val="28"/>
          <w:szCs w:val="28"/>
        </w:rPr>
      </w:pPr>
    </w:p>
    <w:p w:rsidR="00FB3385" w:rsidRPr="00E976B9" w:rsidRDefault="00FB3385" w:rsidP="003569C5">
      <w:pPr>
        <w:spacing w:line="240" w:lineRule="auto"/>
        <w:contextualSpacing/>
        <w:rPr>
          <w:sz w:val="28"/>
          <w:szCs w:val="28"/>
        </w:rPr>
      </w:pPr>
    </w:p>
    <w:p w:rsidR="00FB3385" w:rsidRPr="00E976B9" w:rsidRDefault="00FB3385" w:rsidP="00FB3385">
      <w:pPr>
        <w:rPr>
          <w:sz w:val="28"/>
          <w:szCs w:val="28"/>
        </w:rPr>
      </w:pPr>
    </w:p>
    <w:p w:rsidR="00FB3385" w:rsidRDefault="00FB3385" w:rsidP="00FB3385">
      <w:pPr>
        <w:rPr>
          <w:sz w:val="28"/>
          <w:szCs w:val="28"/>
        </w:rPr>
      </w:pPr>
    </w:p>
    <w:p w:rsidR="00FB3385" w:rsidRPr="00317EA1" w:rsidRDefault="00FB3385" w:rsidP="00FB3385">
      <w:pPr>
        <w:ind w:firstLine="708"/>
        <w:rPr>
          <w:sz w:val="28"/>
          <w:szCs w:val="28"/>
        </w:rPr>
      </w:pPr>
    </w:p>
    <w:p w:rsidR="00F25DB0" w:rsidRDefault="00F25DB0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lastRenderedPageBreak/>
        <w:t xml:space="preserve">  </w:t>
      </w:r>
    </w:p>
    <w:p w:rsidR="000D2752" w:rsidRDefault="000D2752" w:rsidP="000D2752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FB3385" w:rsidRPr="00965C29" w:rsidRDefault="00FB3385" w:rsidP="000D2752">
      <w:pPr>
        <w:spacing w:before="100" w:beforeAutospacing="1" w:after="100" w:afterAutospacing="1" w:line="240" w:lineRule="auto"/>
        <w:contextualSpacing/>
        <w:jc w:val="center"/>
        <w:outlineLvl w:val="3"/>
        <w:rPr>
          <w:rFonts w:eastAsia="Times New Roman"/>
          <w:b/>
          <w:sz w:val="28"/>
          <w:szCs w:val="28"/>
          <w:lang w:eastAsia="ru-RU"/>
        </w:rPr>
      </w:pPr>
      <w:r w:rsidRPr="00965C29">
        <w:rPr>
          <w:rFonts w:eastAsia="Times New Roman"/>
          <w:b/>
          <w:sz w:val="28"/>
          <w:szCs w:val="28"/>
          <w:lang w:eastAsia="ru-RU"/>
        </w:rPr>
        <w:t>Православный праздник Пасха</w:t>
      </w:r>
    </w:p>
    <w:p w:rsidR="00FA0FE4" w:rsidRDefault="00FB3385" w:rsidP="003569C5">
      <w:pPr>
        <w:spacing w:before="100" w:beforeAutospacing="1" w:after="100" w:afterAutospacing="1" w:line="24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3569C5">
        <w:rPr>
          <w:rFonts w:eastAsia="Times New Roman"/>
          <w:sz w:val="28"/>
          <w:szCs w:val="28"/>
          <w:lang w:eastAsia="ru-RU"/>
        </w:rPr>
        <w:t xml:space="preserve">      </w:t>
      </w:r>
    </w:p>
    <w:p w:rsidR="00FA0FE4" w:rsidRDefault="00FA0FE4" w:rsidP="003569C5">
      <w:pPr>
        <w:spacing w:before="100" w:beforeAutospacing="1" w:after="100" w:afterAutospacing="1" w:line="24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</w:p>
    <w:p w:rsidR="00C55959" w:rsidRPr="00E976B9" w:rsidRDefault="00FA0FE4" w:rsidP="003569C5">
      <w:pPr>
        <w:spacing w:before="100" w:beforeAutospacing="1" w:after="100" w:afterAutospacing="1" w:line="24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E976B9">
        <w:rPr>
          <w:rFonts w:eastAsia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-71120</wp:posOffset>
            </wp:positionH>
            <wp:positionV relativeFrom="paragraph">
              <wp:posOffset>9525</wp:posOffset>
            </wp:positionV>
            <wp:extent cx="2867025" cy="2085975"/>
            <wp:effectExtent l="19050" t="0" r="9525" b="0"/>
            <wp:wrapSquare wrapText="bothSides"/>
            <wp:docPr id="67" name="Рисунок 67" descr="Православный праздник Пасх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Православный праздник Пасха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085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3385" w:rsidRPr="00E976B9">
        <w:rPr>
          <w:rFonts w:eastAsia="Times New Roman"/>
          <w:sz w:val="28"/>
          <w:szCs w:val="28"/>
          <w:lang w:eastAsia="ru-RU"/>
        </w:rPr>
        <w:t xml:space="preserve">Пасха – самый </w:t>
      </w:r>
      <w:hyperlink r:id="rId67" w:history="1">
        <w:r w:rsidR="00FB3385" w:rsidRPr="00E976B9">
          <w:rPr>
            <w:rFonts w:eastAsia="Times New Roman"/>
            <w:sz w:val="28"/>
            <w:szCs w:val="28"/>
            <w:lang w:eastAsia="ru-RU"/>
          </w:rPr>
          <w:t>главный праздник</w:t>
        </w:r>
      </w:hyperlink>
      <w:r w:rsidR="00FB3385" w:rsidRPr="00E976B9">
        <w:rPr>
          <w:rFonts w:eastAsia="Times New Roman"/>
          <w:sz w:val="28"/>
          <w:szCs w:val="28"/>
          <w:lang w:eastAsia="ru-RU"/>
        </w:rPr>
        <w:t xml:space="preserve"> православных верующих христиан. Торжество из торжеств, светлая радость и любовь, чувство просто неизмеримое. Иисус Христос, приняв грехи наши на себя, спас нас грешных, своим чудным воскресением, уверовал людей в спасение и жизнь вечную. Многие язычники того времени, окрестились, приняв православную веру. Великому празднику предшествует строгий сорокадневный пост. Верующие вкушают скромную пищу,  много молятся. </w:t>
      </w:r>
    </w:p>
    <w:p w:rsidR="00FB3385" w:rsidRPr="00E976B9" w:rsidRDefault="00C55959" w:rsidP="00C55959">
      <w:pPr>
        <w:spacing w:before="100" w:beforeAutospacing="1" w:after="100" w:afterAutospacing="1" w:line="240" w:lineRule="auto"/>
        <w:contextualSpacing/>
        <w:rPr>
          <w:rFonts w:eastAsia="Times New Roman"/>
          <w:bCs/>
          <w:sz w:val="28"/>
          <w:szCs w:val="28"/>
          <w:lang w:eastAsia="ru-RU"/>
        </w:rPr>
      </w:pPr>
      <w:r w:rsidRPr="00E976B9">
        <w:rPr>
          <w:rFonts w:eastAsia="Times New Roman"/>
          <w:sz w:val="28"/>
          <w:szCs w:val="28"/>
          <w:lang w:eastAsia="ru-RU"/>
        </w:rPr>
        <w:t xml:space="preserve">    </w:t>
      </w:r>
      <w:r w:rsidR="00FB3385" w:rsidRPr="00E976B9">
        <w:rPr>
          <w:rFonts w:eastAsia="Times New Roman"/>
          <w:sz w:val="28"/>
          <w:szCs w:val="28"/>
          <w:lang w:eastAsia="ru-RU"/>
        </w:rPr>
        <w:t>В Чистый четверг, последней Страстной недели поста, православные христиане пекут куличи, красят яйца, делают творожные пасхи. В Страстную пятницу самый скорбный день  - распятие Иисуса Христа на кресте. Вечером в храмах выносят Плащенницу, почитаемую православными.  В субботу, после службы, люди освещают в церкви куличи, яйца и пасху. С молитвой, священник кропит святой водой приготовленную снедь.</w:t>
      </w:r>
    </w:p>
    <w:p w:rsidR="00FA0FE4" w:rsidRPr="00E976B9" w:rsidRDefault="00EB13A8" w:rsidP="003569C5">
      <w:pPr>
        <w:spacing w:before="100" w:beforeAutospacing="1" w:after="100" w:afterAutospacing="1" w:line="240" w:lineRule="auto"/>
        <w:contextualSpacing/>
        <w:jc w:val="both"/>
        <w:rPr>
          <w:rFonts w:eastAsia="Times New Roman"/>
          <w:sz w:val="28"/>
          <w:szCs w:val="28"/>
          <w:lang w:eastAsia="ru-RU"/>
        </w:rPr>
      </w:pPr>
      <w:r w:rsidRPr="00E976B9">
        <w:rPr>
          <w:rFonts w:eastAsia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0</wp:posOffset>
            </wp:positionV>
            <wp:extent cx="2143125" cy="3057525"/>
            <wp:effectExtent l="19050" t="0" r="9525" b="0"/>
            <wp:wrapSquare wrapText="bothSides"/>
            <wp:docPr id="16" name="Рисунок 68" descr="Праздник Пасх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Праздник Пасха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3385" w:rsidRPr="00E976B9">
        <w:rPr>
          <w:rFonts w:eastAsia="Times New Roman"/>
          <w:sz w:val="28"/>
          <w:szCs w:val="28"/>
          <w:lang w:eastAsia="ru-RU"/>
        </w:rPr>
        <w:t xml:space="preserve">Большое чудо и радость для верующих православных христиан, это схождение благодатного огня в Храме Гроба Господня, находящегося в Иерусалиме. Благодатный огонь символизирует Свет Божий, который просвещает после Иисуса Христа все народы. Ожидающие в храме тысячи верующих, передают огонь друг другу, после того, как священнослужитель выносит его. Первые минуты огонь не обжигает людей, но потом  это свойство теряется. До начала Пасхальной службы, во многие </w:t>
      </w:r>
      <w:hyperlink r:id="rId69" w:history="1">
        <w:r w:rsidR="00FB3385" w:rsidRPr="00E976B9">
          <w:rPr>
            <w:rFonts w:eastAsia="Times New Roman"/>
            <w:sz w:val="28"/>
            <w:szCs w:val="28"/>
            <w:lang w:eastAsia="ru-RU"/>
          </w:rPr>
          <w:t>храмы России</w:t>
        </w:r>
      </w:hyperlink>
      <w:r w:rsidR="00FB3385" w:rsidRPr="00E976B9">
        <w:rPr>
          <w:rFonts w:eastAsia="Times New Roman"/>
          <w:sz w:val="28"/>
          <w:szCs w:val="28"/>
          <w:lang w:eastAsia="ru-RU"/>
        </w:rPr>
        <w:t xml:space="preserve"> доставляют  из Израиля сошедший благодатный огонь, от </w:t>
      </w:r>
    </w:p>
    <w:p w:rsidR="00C55959" w:rsidRPr="00E976B9" w:rsidRDefault="00FB3385" w:rsidP="003569C5">
      <w:pPr>
        <w:spacing w:before="100" w:beforeAutospacing="1" w:after="100" w:afterAutospacing="1" w:line="240" w:lineRule="auto"/>
        <w:contextualSpacing/>
        <w:jc w:val="both"/>
        <w:rPr>
          <w:rFonts w:eastAsia="Times New Roman"/>
          <w:bCs/>
          <w:sz w:val="28"/>
          <w:szCs w:val="28"/>
          <w:lang w:eastAsia="ru-RU"/>
        </w:rPr>
      </w:pPr>
      <w:r w:rsidRPr="00E976B9">
        <w:rPr>
          <w:rFonts w:eastAsia="Times New Roman"/>
          <w:sz w:val="28"/>
          <w:szCs w:val="28"/>
          <w:lang w:eastAsia="ru-RU"/>
        </w:rPr>
        <w:t xml:space="preserve">которого православные прихожане зажигают </w:t>
      </w:r>
      <w:r w:rsidR="00C55959" w:rsidRPr="00E976B9">
        <w:rPr>
          <w:rFonts w:eastAsia="Times New Roman"/>
          <w:sz w:val="28"/>
          <w:szCs w:val="28"/>
          <w:lang w:eastAsia="ru-RU"/>
        </w:rPr>
        <w:t xml:space="preserve">  </w:t>
      </w:r>
      <w:r w:rsidRPr="00E976B9">
        <w:rPr>
          <w:rFonts w:eastAsia="Times New Roman"/>
          <w:sz w:val="28"/>
          <w:szCs w:val="28"/>
          <w:lang w:eastAsia="ru-RU"/>
        </w:rPr>
        <w:t>свечи.</w:t>
      </w:r>
      <w:r w:rsidR="00C55959" w:rsidRPr="00E976B9">
        <w:rPr>
          <w:rFonts w:ascii="Arial" w:eastAsia="Times New Roman" w:hAnsi="Arial" w:cs="Arial"/>
          <w:noProof/>
          <w:sz w:val="19"/>
          <w:szCs w:val="19"/>
          <w:lang w:eastAsia="ru-RU"/>
        </w:rPr>
        <w:t xml:space="preserve"> </w:t>
      </w:r>
    </w:p>
    <w:p w:rsidR="00FB3385" w:rsidRPr="00E976B9" w:rsidRDefault="00FA0FE4" w:rsidP="00EB13A8">
      <w:pPr>
        <w:spacing w:before="100" w:beforeAutospacing="1" w:after="100" w:afterAutospacing="1" w:line="240" w:lineRule="auto"/>
        <w:contextualSpacing/>
        <w:rPr>
          <w:rFonts w:eastAsia="Times New Roman"/>
          <w:bCs/>
          <w:sz w:val="28"/>
          <w:szCs w:val="28"/>
          <w:lang w:eastAsia="ru-RU"/>
        </w:rPr>
      </w:pPr>
      <w:r w:rsidRPr="00E976B9">
        <w:rPr>
          <w:rFonts w:eastAsia="Times New Roman"/>
          <w:sz w:val="28"/>
          <w:szCs w:val="28"/>
          <w:lang w:eastAsia="ru-RU"/>
        </w:rPr>
        <w:t xml:space="preserve">        </w:t>
      </w:r>
      <w:r w:rsidR="00C55959" w:rsidRPr="00E976B9">
        <w:rPr>
          <w:rFonts w:eastAsia="Times New Roman"/>
          <w:sz w:val="28"/>
          <w:szCs w:val="28"/>
          <w:lang w:eastAsia="ru-RU"/>
        </w:rPr>
        <w:t xml:space="preserve"> </w:t>
      </w:r>
      <w:r w:rsidR="00FB3385" w:rsidRPr="00E976B9">
        <w:rPr>
          <w:rFonts w:eastAsia="Times New Roman"/>
          <w:sz w:val="28"/>
          <w:szCs w:val="28"/>
          <w:lang w:eastAsia="ru-RU"/>
        </w:rPr>
        <w:t xml:space="preserve">Около полуночи во всех </w:t>
      </w:r>
      <w:hyperlink r:id="rId70" w:history="1">
        <w:r w:rsidR="00FB3385" w:rsidRPr="00E976B9">
          <w:rPr>
            <w:rFonts w:eastAsia="Times New Roman"/>
            <w:sz w:val="28"/>
            <w:szCs w:val="28"/>
            <w:lang w:eastAsia="ru-RU"/>
          </w:rPr>
          <w:t>храмах</w:t>
        </w:r>
      </w:hyperlink>
      <w:r w:rsidR="00FB3385" w:rsidRPr="00E976B9">
        <w:rPr>
          <w:rFonts w:eastAsia="Times New Roman"/>
          <w:sz w:val="28"/>
          <w:szCs w:val="28"/>
          <w:lang w:eastAsia="ru-RU"/>
        </w:rPr>
        <w:t xml:space="preserve"> начинаются службы и Крестный ход. В 24 часа ночи, батюшка радостным голосом возглашает всем верующим: «Христос Воскресе»! Ликующие люди отвечают: «Воистину Воскресе»! Трижды огласив долгожданные слова, звучит песня «Христос Воскресе из </w:t>
      </w:r>
      <w:r w:rsidR="00FB3385" w:rsidRPr="00E976B9">
        <w:rPr>
          <w:rFonts w:eastAsia="Times New Roman"/>
          <w:sz w:val="28"/>
          <w:szCs w:val="28"/>
          <w:lang w:eastAsia="ru-RU"/>
        </w:rPr>
        <w:lastRenderedPageBreak/>
        <w:t xml:space="preserve">мертвых, смертью смерть поправ, и сущим во гробе живот даровав!» Она поется несколько раз. Потом начинается </w:t>
      </w:r>
      <w:hyperlink r:id="rId71" w:history="1">
        <w:r w:rsidR="00FB3385" w:rsidRPr="00E976B9">
          <w:rPr>
            <w:rFonts w:eastAsia="Times New Roman"/>
            <w:sz w:val="28"/>
            <w:szCs w:val="28"/>
            <w:lang w:eastAsia="ru-RU"/>
          </w:rPr>
          <w:t>праздничная</w:t>
        </w:r>
      </w:hyperlink>
      <w:r w:rsidR="00FB3385" w:rsidRPr="00E976B9">
        <w:rPr>
          <w:rFonts w:eastAsia="Times New Roman"/>
          <w:sz w:val="28"/>
          <w:szCs w:val="28"/>
          <w:lang w:eastAsia="ru-RU"/>
        </w:rPr>
        <w:t xml:space="preserve"> служба. Всю неделю, называемой  Светлой седмицой, народ славит Иисуса Христа, верующие творят хорошие дела во имя Господа Нашего.</w:t>
      </w:r>
      <w:r w:rsidR="00FB3385" w:rsidRPr="00E976B9">
        <w:rPr>
          <w:rFonts w:eastAsia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3787140</wp:posOffset>
            </wp:positionH>
            <wp:positionV relativeFrom="paragraph">
              <wp:posOffset>3810</wp:posOffset>
            </wp:positionV>
            <wp:extent cx="2143125" cy="2981325"/>
            <wp:effectExtent l="19050" t="0" r="9525" b="0"/>
            <wp:wrapSquare wrapText="bothSides"/>
            <wp:docPr id="69" name="Рисунок 69" descr="Православный праздник Пасх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Православный праздник Пасха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98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B3385" w:rsidRPr="00E976B9">
        <w:rPr>
          <w:rFonts w:eastAsia="Times New Roman"/>
          <w:sz w:val="28"/>
          <w:szCs w:val="28"/>
          <w:lang w:eastAsia="ru-RU"/>
        </w:rPr>
        <w:t xml:space="preserve"> Посещают больницы, тюрьмы, детские дома, одаривают пасхальными подарками. Разрешается прихожанам забираться на колокольню и звонить в колокола.</w:t>
      </w:r>
    </w:p>
    <w:p w:rsidR="005B207E" w:rsidRPr="00E976B9" w:rsidRDefault="005B207E" w:rsidP="003569C5">
      <w:pPr>
        <w:spacing w:line="240" w:lineRule="auto"/>
        <w:ind w:firstLine="708"/>
        <w:contextualSpacing/>
        <w:rPr>
          <w:sz w:val="28"/>
          <w:szCs w:val="28"/>
        </w:rPr>
      </w:pPr>
    </w:p>
    <w:p w:rsidR="005B207E" w:rsidRPr="00E976B9" w:rsidRDefault="005B207E" w:rsidP="003569C5">
      <w:pPr>
        <w:spacing w:line="240" w:lineRule="auto"/>
        <w:contextualSpacing/>
        <w:rPr>
          <w:sz w:val="28"/>
          <w:szCs w:val="28"/>
        </w:rPr>
      </w:pPr>
    </w:p>
    <w:p w:rsidR="00965C29" w:rsidRPr="00965C29" w:rsidRDefault="00965C29" w:rsidP="00965C29">
      <w:pPr>
        <w:spacing w:after="0" w:line="240" w:lineRule="auto"/>
        <w:jc w:val="center"/>
        <w:rPr>
          <w:rFonts w:ascii="Arial" w:eastAsia="Times New Roman" w:hAnsi="Arial" w:cs="Arial"/>
          <w:color w:val="000000"/>
          <w:sz w:val="19"/>
          <w:szCs w:val="19"/>
          <w:lang w:eastAsia="ru-RU"/>
        </w:rPr>
      </w:pPr>
    </w:p>
    <w:p w:rsidR="005B207E" w:rsidRPr="003569C5" w:rsidRDefault="005B207E" w:rsidP="003569C5">
      <w:pPr>
        <w:spacing w:line="240" w:lineRule="auto"/>
        <w:contextualSpacing/>
        <w:rPr>
          <w:sz w:val="28"/>
          <w:szCs w:val="28"/>
        </w:rPr>
      </w:pPr>
    </w:p>
    <w:p w:rsidR="005B207E" w:rsidRPr="003569C5" w:rsidRDefault="005B207E" w:rsidP="003569C5">
      <w:pPr>
        <w:spacing w:line="240" w:lineRule="auto"/>
        <w:contextualSpacing/>
        <w:rPr>
          <w:sz w:val="28"/>
          <w:szCs w:val="28"/>
        </w:rPr>
      </w:pPr>
    </w:p>
    <w:p w:rsidR="005B207E" w:rsidRPr="003569C5" w:rsidRDefault="005B207E" w:rsidP="003569C5">
      <w:pPr>
        <w:spacing w:line="240" w:lineRule="auto"/>
        <w:contextualSpacing/>
        <w:rPr>
          <w:sz w:val="28"/>
          <w:szCs w:val="28"/>
        </w:rPr>
      </w:pPr>
    </w:p>
    <w:p w:rsidR="005B207E" w:rsidRPr="003569C5" w:rsidRDefault="005B207E" w:rsidP="003569C5">
      <w:pPr>
        <w:spacing w:line="240" w:lineRule="auto"/>
        <w:contextualSpacing/>
        <w:rPr>
          <w:sz w:val="28"/>
          <w:szCs w:val="28"/>
        </w:rPr>
      </w:pPr>
    </w:p>
    <w:p w:rsidR="005B207E" w:rsidRPr="003569C5" w:rsidRDefault="005B207E" w:rsidP="003569C5">
      <w:pPr>
        <w:spacing w:line="240" w:lineRule="auto"/>
        <w:contextualSpacing/>
        <w:rPr>
          <w:sz w:val="28"/>
          <w:szCs w:val="28"/>
        </w:rPr>
      </w:pPr>
    </w:p>
    <w:p w:rsidR="005B207E" w:rsidRPr="003569C5" w:rsidRDefault="005B207E" w:rsidP="003569C5">
      <w:pPr>
        <w:spacing w:line="240" w:lineRule="auto"/>
        <w:contextualSpacing/>
        <w:rPr>
          <w:sz w:val="28"/>
          <w:szCs w:val="28"/>
        </w:rPr>
      </w:pPr>
    </w:p>
    <w:p w:rsidR="005B207E" w:rsidRPr="003569C5" w:rsidRDefault="005B207E" w:rsidP="003569C5">
      <w:pPr>
        <w:spacing w:line="240" w:lineRule="auto"/>
        <w:contextualSpacing/>
        <w:rPr>
          <w:sz w:val="28"/>
          <w:szCs w:val="28"/>
        </w:rPr>
      </w:pPr>
    </w:p>
    <w:p w:rsidR="005B207E" w:rsidRPr="003569C5" w:rsidRDefault="005B207E" w:rsidP="003569C5">
      <w:pPr>
        <w:spacing w:line="240" w:lineRule="auto"/>
        <w:contextualSpacing/>
        <w:rPr>
          <w:sz w:val="28"/>
          <w:szCs w:val="28"/>
        </w:rPr>
      </w:pPr>
    </w:p>
    <w:p w:rsidR="00FB3385" w:rsidRPr="00317EA1" w:rsidRDefault="00FA0FE4" w:rsidP="003569C5">
      <w:pPr>
        <w:spacing w:line="240" w:lineRule="auto"/>
        <w:contextualSpacing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510540</wp:posOffset>
            </wp:positionH>
            <wp:positionV relativeFrom="paragraph">
              <wp:posOffset>142240</wp:posOffset>
            </wp:positionV>
            <wp:extent cx="4762500" cy="3571875"/>
            <wp:effectExtent l="19050" t="0" r="0" b="0"/>
            <wp:wrapSquare wrapText="bothSides"/>
            <wp:docPr id="24" name="Рисунок 11" descr="http://img1.liveinternet.ru/images/attach/c/5/85/915/85915435_0_2673f_3d370cd8_L.gif">
              <a:hlinkClick xmlns:a="http://schemas.openxmlformats.org/drawingml/2006/main" r:id="rId73" tgtFrame="_blank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g1.liveinternet.ru/images/attach/c/5/85/915/85915435_0_2673f_3d370cd8_L.gif">
                      <a:hlinkClick r:id="rId73" tgtFrame="_blank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B207E" w:rsidRPr="00317EA1" w:rsidRDefault="005B207E" w:rsidP="003569C5">
      <w:pPr>
        <w:spacing w:line="240" w:lineRule="auto"/>
        <w:contextualSpacing/>
        <w:rPr>
          <w:sz w:val="28"/>
          <w:szCs w:val="28"/>
        </w:rPr>
      </w:pPr>
    </w:p>
    <w:p w:rsidR="006C2483" w:rsidRPr="00317EA1" w:rsidRDefault="006C2483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6C2483" w:rsidRPr="00317EA1" w:rsidRDefault="006C2483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6C2483" w:rsidRPr="00317EA1" w:rsidRDefault="006C2483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6C2483" w:rsidRPr="00317EA1" w:rsidRDefault="006C2483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6C2483" w:rsidRPr="00317EA1" w:rsidRDefault="006C2483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6C2483" w:rsidRPr="00317EA1" w:rsidRDefault="006C2483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6C2483" w:rsidRPr="00317EA1" w:rsidRDefault="006C2483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6C2483" w:rsidRPr="00317EA1" w:rsidRDefault="006C2483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EB13A8" w:rsidRDefault="00EB13A8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EB13A8" w:rsidRDefault="00EB13A8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EB13A8" w:rsidRDefault="00EB13A8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EB13A8" w:rsidRDefault="00EB13A8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EB13A8" w:rsidRDefault="00EB13A8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EB13A8" w:rsidRDefault="00EB13A8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EB13A8" w:rsidRDefault="00EB13A8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EB13A8" w:rsidRDefault="00EB13A8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EB13A8" w:rsidRDefault="00EB13A8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C55959" w:rsidRDefault="00C55959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C55959" w:rsidRDefault="00C55959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C55959" w:rsidRDefault="00C55959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C55959" w:rsidRDefault="00C55959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C55959" w:rsidRDefault="00C55959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C55959" w:rsidRDefault="00C55959" w:rsidP="003569C5">
      <w:pPr>
        <w:spacing w:before="100" w:beforeAutospacing="1" w:after="100" w:afterAutospacing="1" w:line="240" w:lineRule="auto"/>
        <w:contextualSpacing/>
        <w:outlineLvl w:val="3"/>
        <w:rPr>
          <w:rFonts w:eastAsia="Times New Roman"/>
          <w:sz w:val="28"/>
          <w:szCs w:val="28"/>
          <w:lang w:eastAsia="ru-RU"/>
        </w:rPr>
      </w:pPr>
    </w:p>
    <w:p w:rsidR="00446108" w:rsidRDefault="00446108" w:rsidP="00FA0FE4">
      <w:pPr>
        <w:jc w:val="center"/>
        <w:rPr>
          <w:rFonts w:eastAsia="Times New Roman"/>
          <w:b/>
          <w:sz w:val="28"/>
          <w:szCs w:val="28"/>
          <w:lang w:eastAsia="ru-RU"/>
        </w:rPr>
      </w:pPr>
    </w:p>
    <w:p w:rsidR="006C2483" w:rsidRPr="00FA0FE4" w:rsidRDefault="00FA0FE4" w:rsidP="00FA0FE4">
      <w:pPr>
        <w:jc w:val="center"/>
        <w:rPr>
          <w:b/>
          <w:sz w:val="28"/>
          <w:szCs w:val="28"/>
        </w:rPr>
      </w:pPr>
      <w:r w:rsidRPr="00FA0FE4">
        <w:rPr>
          <w:rFonts w:eastAsia="Times New Roman"/>
          <w:b/>
          <w:sz w:val="28"/>
          <w:szCs w:val="28"/>
          <w:lang w:eastAsia="ru-RU"/>
        </w:rPr>
        <w:t>Список литературы</w:t>
      </w:r>
    </w:p>
    <w:p w:rsidR="004A704A" w:rsidRPr="00FC7EC1" w:rsidRDefault="004A704A" w:rsidP="00FC7EC1">
      <w:pPr>
        <w:pStyle w:val="HTML"/>
        <w:contextualSpacing/>
        <w:rPr>
          <w:rFonts w:ascii="Times New Roman" w:hAnsi="Times New Roman" w:cs="Times New Roman"/>
          <w:sz w:val="28"/>
          <w:szCs w:val="28"/>
        </w:rPr>
      </w:pPr>
      <w:r w:rsidRPr="00FC7EC1">
        <w:rPr>
          <w:rFonts w:ascii="Times New Roman" w:hAnsi="Times New Roman" w:cs="Times New Roman"/>
          <w:sz w:val="28"/>
          <w:szCs w:val="28"/>
        </w:rPr>
        <w:t>1. Степанов Н.П. Народные праздники на Святой Руси.</w:t>
      </w:r>
      <w:r w:rsidR="00991051" w:rsidRPr="00991051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991051" w:rsidRPr="002844A2">
        <w:rPr>
          <w:rFonts w:ascii="Times New Roman" w:hAnsi="Times New Roman"/>
          <w:color w:val="000000"/>
          <w:sz w:val="28"/>
          <w:szCs w:val="28"/>
        </w:rPr>
        <w:t>[Книга</w:t>
      </w:r>
      <w:r w:rsidR="00991051" w:rsidRPr="00991051">
        <w:rPr>
          <w:rFonts w:ascii="Times New Roman" w:hAnsi="Times New Roman"/>
          <w:color w:val="000000"/>
          <w:sz w:val="28"/>
          <w:szCs w:val="28"/>
        </w:rPr>
        <w:t>]:</w:t>
      </w:r>
      <w:r w:rsidR="00991051">
        <w:rPr>
          <w:rFonts w:ascii="Times New Roman" w:hAnsi="Times New Roman"/>
          <w:color w:val="000000"/>
          <w:sz w:val="28"/>
          <w:szCs w:val="28"/>
        </w:rPr>
        <w:t xml:space="preserve"> Н. П.</w:t>
      </w:r>
      <w:r w:rsidR="00991051" w:rsidRPr="00991051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991051" w:rsidRPr="00991051">
        <w:rPr>
          <w:rFonts w:ascii="Times New Roman" w:hAnsi="Times New Roman" w:cs="Times New Roman"/>
          <w:sz w:val="28"/>
          <w:szCs w:val="28"/>
        </w:rPr>
        <w:t>Степанов</w:t>
      </w:r>
      <w:r w:rsidR="00991051" w:rsidRPr="00FC7EC1">
        <w:rPr>
          <w:rFonts w:ascii="Times New Roman" w:hAnsi="Times New Roman" w:cs="Times New Roman"/>
          <w:sz w:val="28"/>
          <w:szCs w:val="28"/>
        </w:rPr>
        <w:t xml:space="preserve"> </w:t>
      </w:r>
      <w:r w:rsidR="00991051">
        <w:rPr>
          <w:rFonts w:ascii="Times New Roman" w:hAnsi="Times New Roman" w:cs="Times New Roman"/>
          <w:sz w:val="28"/>
          <w:szCs w:val="28"/>
        </w:rPr>
        <w:t xml:space="preserve">- </w:t>
      </w:r>
      <w:r w:rsidRPr="00FC7EC1">
        <w:rPr>
          <w:rFonts w:ascii="Times New Roman" w:hAnsi="Times New Roman" w:cs="Times New Roman"/>
          <w:sz w:val="28"/>
          <w:szCs w:val="28"/>
        </w:rPr>
        <w:t>М.: Российский</w:t>
      </w:r>
    </w:p>
    <w:p w:rsidR="004A704A" w:rsidRPr="00FC7EC1" w:rsidRDefault="004A704A" w:rsidP="00FC7EC1">
      <w:pPr>
        <w:pStyle w:val="HTML"/>
        <w:contextualSpacing/>
        <w:rPr>
          <w:rFonts w:ascii="Times New Roman" w:hAnsi="Times New Roman" w:cs="Times New Roman"/>
          <w:sz w:val="28"/>
          <w:szCs w:val="28"/>
        </w:rPr>
      </w:pPr>
      <w:r w:rsidRPr="00FC7EC1">
        <w:rPr>
          <w:rFonts w:ascii="Times New Roman" w:hAnsi="Times New Roman" w:cs="Times New Roman"/>
          <w:sz w:val="28"/>
          <w:szCs w:val="28"/>
        </w:rPr>
        <w:t>раритет, 1992</w:t>
      </w:r>
    </w:p>
    <w:p w:rsidR="004A704A" w:rsidRPr="00FC7EC1" w:rsidRDefault="004A704A" w:rsidP="00FC7EC1">
      <w:pPr>
        <w:pStyle w:val="HTML"/>
        <w:contextualSpacing/>
        <w:rPr>
          <w:rFonts w:ascii="Times New Roman" w:hAnsi="Times New Roman" w:cs="Times New Roman"/>
          <w:sz w:val="28"/>
          <w:szCs w:val="28"/>
        </w:rPr>
      </w:pPr>
      <w:r w:rsidRPr="00FC7EC1">
        <w:rPr>
          <w:rFonts w:ascii="Times New Roman" w:hAnsi="Times New Roman" w:cs="Times New Roman"/>
          <w:sz w:val="28"/>
          <w:szCs w:val="28"/>
        </w:rPr>
        <w:t>2. Климишин И.А. Календарь и хронология.</w:t>
      </w:r>
      <w:r w:rsidR="00991051" w:rsidRPr="00991051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991051" w:rsidRPr="002844A2">
        <w:rPr>
          <w:rFonts w:ascii="Times New Roman" w:hAnsi="Times New Roman"/>
          <w:color w:val="000000"/>
          <w:sz w:val="28"/>
          <w:szCs w:val="28"/>
        </w:rPr>
        <w:t>[Книга</w:t>
      </w:r>
      <w:r w:rsidR="00991051" w:rsidRPr="00991051">
        <w:rPr>
          <w:rFonts w:ascii="Times New Roman" w:hAnsi="Times New Roman"/>
          <w:color w:val="000000"/>
          <w:sz w:val="28"/>
          <w:szCs w:val="28"/>
        </w:rPr>
        <w:t>]:</w:t>
      </w:r>
      <w:r w:rsidR="00991051">
        <w:rPr>
          <w:rFonts w:ascii="Times New Roman" w:hAnsi="Times New Roman"/>
          <w:color w:val="000000"/>
          <w:sz w:val="28"/>
          <w:szCs w:val="28"/>
        </w:rPr>
        <w:t xml:space="preserve"> И. А. </w:t>
      </w:r>
      <w:r w:rsidR="00991051" w:rsidRPr="00991051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991051" w:rsidRPr="00FC7EC1">
        <w:rPr>
          <w:rFonts w:ascii="Times New Roman" w:hAnsi="Times New Roman" w:cs="Times New Roman"/>
          <w:sz w:val="28"/>
          <w:szCs w:val="28"/>
        </w:rPr>
        <w:t xml:space="preserve">Климишин </w:t>
      </w:r>
      <w:r w:rsidR="00182F5C">
        <w:rPr>
          <w:rFonts w:ascii="Times New Roman" w:hAnsi="Times New Roman" w:cs="Times New Roman"/>
          <w:sz w:val="28"/>
          <w:szCs w:val="28"/>
        </w:rPr>
        <w:t xml:space="preserve"> </w:t>
      </w:r>
      <w:r w:rsidR="00991051">
        <w:rPr>
          <w:rFonts w:ascii="Times New Roman" w:hAnsi="Times New Roman" w:cs="Times New Roman"/>
          <w:sz w:val="28"/>
          <w:szCs w:val="28"/>
        </w:rPr>
        <w:t>-</w:t>
      </w:r>
      <w:r w:rsidR="00991051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FC7EC1">
        <w:rPr>
          <w:rFonts w:ascii="Times New Roman" w:hAnsi="Times New Roman" w:cs="Times New Roman"/>
          <w:sz w:val="28"/>
          <w:szCs w:val="28"/>
        </w:rPr>
        <w:t>М.: Наука, 1990.</w:t>
      </w:r>
    </w:p>
    <w:p w:rsidR="004A704A" w:rsidRPr="00FC7EC1" w:rsidRDefault="004A704A" w:rsidP="00FC7EC1">
      <w:pPr>
        <w:pStyle w:val="HTML"/>
        <w:contextualSpacing/>
        <w:rPr>
          <w:rFonts w:ascii="Times New Roman" w:hAnsi="Times New Roman" w:cs="Times New Roman"/>
          <w:sz w:val="28"/>
          <w:szCs w:val="28"/>
        </w:rPr>
      </w:pPr>
      <w:r w:rsidRPr="00FC7EC1">
        <w:rPr>
          <w:rFonts w:ascii="Times New Roman" w:hAnsi="Times New Roman" w:cs="Times New Roman"/>
          <w:sz w:val="28"/>
          <w:szCs w:val="28"/>
        </w:rPr>
        <w:t>3. Некрылова А.Ф. Круглый год. Русский земледельческий календарь.</w:t>
      </w:r>
      <w:r w:rsidR="00991051" w:rsidRPr="00991051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991051" w:rsidRPr="002844A2">
        <w:rPr>
          <w:rFonts w:ascii="Times New Roman" w:hAnsi="Times New Roman"/>
          <w:color w:val="000000"/>
          <w:sz w:val="28"/>
          <w:szCs w:val="28"/>
        </w:rPr>
        <w:t>[Книга</w:t>
      </w:r>
      <w:r w:rsidR="00991051" w:rsidRPr="00991051">
        <w:rPr>
          <w:rFonts w:ascii="Times New Roman" w:hAnsi="Times New Roman"/>
          <w:color w:val="000000"/>
          <w:sz w:val="28"/>
          <w:szCs w:val="28"/>
        </w:rPr>
        <w:t>]:</w:t>
      </w:r>
      <w:r w:rsidR="00991051">
        <w:rPr>
          <w:rFonts w:ascii="Times New Roman" w:hAnsi="Times New Roman"/>
          <w:color w:val="000000"/>
          <w:sz w:val="28"/>
          <w:szCs w:val="28"/>
        </w:rPr>
        <w:t xml:space="preserve"> А. Ф. </w:t>
      </w:r>
      <w:r w:rsidR="00991051" w:rsidRPr="00FC7EC1">
        <w:rPr>
          <w:rFonts w:ascii="Times New Roman" w:hAnsi="Times New Roman" w:cs="Times New Roman"/>
          <w:sz w:val="28"/>
          <w:szCs w:val="28"/>
        </w:rPr>
        <w:t>Некрылова</w:t>
      </w:r>
      <w:r w:rsidR="00991051">
        <w:rPr>
          <w:rFonts w:ascii="Times New Roman" w:hAnsi="Times New Roman" w:cs="Times New Roman"/>
          <w:sz w:val="28"/>
          <w:szCs w:val="28"/>
        </w:rPr>
        <w:t xml:space="preserve"> - </w:t>
      </w:r>
      <w:r w:rsidRPr="00FC7EC1">
        <w:rPr>
          <w:rFonts w:ascii="Times New Roman" w:hAnsi="Times New Roman" w:cs="Times New Roman"/>
          <w:sz w:val="28"/>
          <w:szCs w:val="28"/>
        </w:rPr>
        <w:t>М.:</w:t>
      </w:r>
      <w:r w:rsidR="00991051">
        <w:rPr>
          <w:rFonts w:ascii="Times New Roman" w:hAnsi="Times New Roman" w:cs="Times New Roman"/>
          <w:sz w:val="28"/>
          <w:szCs w:val="28"/>
        </w:rPr>
        <w:t xml:space="preserve"> </w:t>
      </w:r>
      <w:r w:rsidRPr="00FC7EC1">
        <w:rPr>
          <w:rFonts w:ascii="Times New Roman" w:hAnsi="Times New Roman" w:cs="Times New Roman"/>
          <w:sz w:val="28"/>
          <w:szCs w:val="28"/>
        </w:rPr>
        <w:t>Правда, 1989.</w:t>
      </w:r>
    </w:p>
    <w:p w:rsidR="004A704A" w:rsidRPr="00FC7EC1" w:rsidRDefault="004A704A" w:rsidP="00FC7EC1">
      <w:pPr>
        <w:pStyle w:val="HTML"/>
        <w:contextualSpacing/>
        <w:rPr>
          <w:rFonts w:ascii="Times New Roman" w:hAnsi="Times New Roman" w:cs="Times New Roman"/>
          <w:sz w:val="28"/>
          <w:szCs w:val="28"/>
        </w:rPr>
      </w:pPr>
      <w:r w:rsidRPr="00FC7EC1">
        <w:rPr>
          <w:rFonts w:ascii="Times New Roman" w:hAnsi="Times New Roman" w:cs="Times New Roman"/>
          <w:sz w:val="28"/>
          <w:szCs w:val="28"/>
        </w:rPr>
        <w:t xml:space="preserve">4. Панкеев И.А. Полная энциклопедия быта русского народа. Тт. 1, 2. </w:t>
      </w:r>
      <w:r w:rsidR="00991051" w:rsidRPr="002844A2">
        <w:rPr>
          <w:rFonts w:ascii="Times New Roman" w:hAnsi="Times New Roman"/>
          <w:color w:val="000000"/>
          <w:sz w:val="28"/>
          <w:szCs w:val="28"/>
        </w:rPr>
        <w:t>[Книга</w:t>
      </w:r>
      <w:r w:rsidR="00991051" w:rsidRPr="00991051">
        <w:rPr>
          <w:rFonts w:ascii="Times New Roman" w:hAnsi="Times New Roman"/>
          <w:color w:val="000000"/>
          <w:sz w:val="28"/>
          <w:szCs w:val="28"/>
        </w:rPr>
        <w:t>]:</w:t>
      </w:r>
      <w:r w:rsidR="00991051">
        <w:rPr>
          <w:rFonts w:ascii="Times New Roman" w:hAnsi="Times New Roman"/>
          <w:color w:val="000000"/>
          <w:sz w:val="28"/>
          <w:szCs w:val="28"/>
        </w:rPr>
        <w:t xml:space="preserve"> И. А.</w:t>
      </w:r>
      <w:r w:rsidR="00991051" w:rsidRPr="00991051">
        <w:rPr>
          <w:rFonts w:ascii="Times New Roman" w:hAnsi="Times New Roman" w:cs="Times New Roman"/>
          <w:sz w:val="28"/>
          <w:szCs w:val="28"/>
        </w:rPr>
        <w:t xml:space="preserve"> </w:t>
      </w:r>
      <w:r w:rsidR="00991051" w:rsidRPr="00FC7EC1">
        <w:rPr>
          <w:rFonts w:ascii="Times New Roman" w:hAnsi="Times New Roman" w:cs="Times New Roman"/>
          <w:sz w:val="28"/>
          <w:szCs w:val="28"/>
        </w:rPr>
        <w:t>Панкеев</w:t>
      </w:r>
      <w:r w:rsidR="00991051">
        <w:rPr>
          <w:rFonts w:ascii="Times New Roman" w:hAnsi="Times New Roman" w:cs="Times New Roman"/>
          <w:sz w:val="28"/>
          <w:szCs w:val="28"/>
        </w:rPr>
        <w:t xml:space="preserve"> </w:t>
      </w:r>
      <w:r w:rsidR="00182F5C">
        <w:rPr>
          <w:rFonts w:ascii="Times New Roman" w:hAnsi="Times New Roman" w:cs="Times New Roman"/>
          <w:sz w:val="28"/>
          <w:szCs w:val="28"/>
        </w:rPr>
        <w:t>-</w:t>
      </w:r>
      <w:r w:rsidR="00991051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FC7EC1">
        <w:rPr>
          <w:rFonts w:ascii="Times New Roman" w:hAnsi="Times New Roman" w:cs="Times New Roman"/>
          <w:sz w:val="28"/>
          <w:szCs w:val="28"/>
        </w:rPr>
        <w:t>М.:</w:t>
      </w:r>
      <w:r w:rsidR="00182F5C">
        <w:rPr>
          <w:rFonts w:ascii="Times New Roman" w:hAnsi="Times New Roman" w:cs="Times New Roman"/>
          <w:sz w:val="28"/>
          <w:szCs w:val="28"/>
        </w:rPr>
        <w:t xml:space="preserve"> </w:t>
      </w:r>
      <w:r w:rsidRPr="00FC7EC1">
        <w:rPr>
          <w:rFonts w:ascii="Times New Roman" w:hAnsi="Times New Roman" w:cs="Times New Roman"/>
          <w:sz w:val="28"/>
          <w:szCs w:val="28"/>
        </w:rPr>
        <w:t>ОЛма-Пресс, 1998.</w:t>
      </w:r>
    </w:p>
    <w:p w:rsidR="006C2483" w:rsidRPr="00FC7EC1" w:rsidRDefault="00FC7EC1" w:rsidP="00FC7EC1">
      <w:pPr>
        <w:spacing w:line="240" w:lineRule="auto"/>
        <w:contextualSpacing/>
        <w:rPr>
          <w:sz w:val="28"/>
          <w:szCs w:val="28"/>
        </w:rPr>
      </w:pPr>
      <w:r w:rsidRPr="00FC7EC1">
        <w:rPr>
          <w:rFonts w:eastAsia="Times New Roman"/>
          <w:sz w:val="28"/>
          <w:szCs w:val="28"/>
          <w:lang w:eastAsia="ru-RU"/>
        </w:rPr>
        <w:t>5</w:t>
      </w:r>
      <w:r>
        <w:rPr>
          <w:rFonts w:eastAsia="Times New Roman"/>
          <w:sz w:val="28"/>
          <w:szCs w:val="28"/>
          <w:lang w:eastAsia="ru-RU"/>
        </w:rPr>
        <w:t xml:space="preserve">. </w:t>
      </w:r>
      <w:r w:rsidR="004A704A" w:rsidRPr="00FC7EC1">
        <w:rPr>
          <w:sz w:val="28"/>
          <w:szCs w:val="28"/>
        </w:rPr>
        <w:t>Капшук О.Н. Русские праздники и обряды</w:t>
      </w:r>
      <w:r w:rsidR="00182F5C">
        <w:rPr>
          <w:sz w:val="28"/>
          <w:szCs w:val="28"/>
        </w:rPr>
        <w:t xml:space="preserve"> </w:t>
      </w:r>
      <w:r w:rsidR="00182F5C" w:rsidRPr="002844A2">
        <w:rPr>
          <w:color w:val="000000"/>
          <w:sz w:val="28"/>
          <w:szCs w:val="28"/>
          <w:lang w:eastAsia="ru-RU"/>
        </w:rPr>
        <w:t>[Книга</w:t>
      </w:r>
      <w:r w:rsidR="00182F5C" w:rsidRPr="00991051">
        <w:rPr>
          <w:color w:val="000000"/>
          <w:sz w:val="28"/>
          <w:szCs w:val="28"/>
          <w:lang w:eastAsia="ru-RU"/>
        </w:rPr>
        <w:t>]:</w:t>
      </w:r>
      <w:r w:rsidR="00182F5C">
        <w:rPr>
          <w:sz w:val="28"/>
          <w:szCs w:val="28"/>
        </w:rPr>
        <w:t xml:space="preserve"> О. Н.</w:t>
      </w:r>
      <w:r w:rsidR="00182F5C" w:rsidRPr="00182F5C">
        <w:rPr>
          <w:sz w:val="28"/>
          <w:szCs w:val="28"/>
        </w:rPr>
        <w:t xml:space="preserve"> </w:t>
      </w:r>
      <w:r w:rsidR="00182F5C" w:rsidRPr="00FC7EC1">
        <w:rPr>
          <w:sz w:val="28"/>
          <w:szCs w:val="28"/>
        </w:rPr>
        <w:t>Капшук</w:t>
      </w:r>
      <w:r w:rsidR="004A704A" w:rsidRPr="00FC7EC1">
        <w:rPr>
          <w:sz w:val="28"/>
          <w:szCs w:val="28"/>
        </w:rPr>
        <w:t xml:space="preserve"> – Ростов-на-Дону: Издательство Феникс, 2008. – 294 с.</w:t>
      </w:r>
    </w:p>
    <w:p w:rsidR="004A704A" w:rsidRPr="00FC7EC1" w:rsidRDefault="00FC7EC1" w:rsidP="00FC7EC1">
      <w:pPr>
        <w:spacing w:line="24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="004A704A" w:rsidRPr="00FC7EC1">
        <w:rPr>
          <w:sz w:val="28"/>
          <w:szCs w:val="28"/>
        </w:rPr>
        <w:t>Степанов Н.П. Народные</w:t>
      </w:r>
      <w:r w:rsidR="00182F5C">
        <w:rPr>
          <w:sz w:val="28"/>
          <w:szCs w:val="28"/>
        </w:rPr>
        <w:t xml:space="preserve"> праздники на Святой Руси. </w:t>
      </w:r>
      <w:r w:rsidR="00182F5C" w:rsidRPr="002844A2">
        <w:rPr>
          <w:color w:val="000000"/>
          <w:sz w:val="28"/>
          <w:szCs w:val="28"/>
          <w:lang w:eastAsia="ru-RU"/>
        </w:rPr>
        <w:t>[Книга</w:t>
      </w:r>
      <w:r w:rsidR="00182F5C" w:rsidRPr="00991051">
        <w:rPr>
          <w:color w:val="000000"/>
          <w:sz w:val="28"/>
          <w:szCs w:val="28"/>
          <w:lang w:eastAsia="ru-RU"/>
        </w:rPr>
        <w:t>]:</w:t>
      </w:r>
      <w:r w:rsidR="00182F5C">
        <w:rPr>
          <w:sz w:val="28"/>
          <w:szCs w:val="28"/>
        </w:rPr>
        <w:t xml:space="preserve"> Н.П. </w:t>
      </w:r>
      <w:r w:rsidR="00182F5C" w:rsidRPr="00FC7EC1">
        <w:rPr>
          <w:sz w:val="28"/>
          <w:szCs w:val="28"/>
        </w:rPr>
        <w:t>Степанов</w:t>
      </w:r>
      <w:r w:rsidR="00182F5C">
        <w:rPr>
          <w:sz w:val="28"/>
          <w:szCs w:val="28"/>
        </w:rPr>
        <w:t xml:space="preserve"> - М.:</w:t>
      </w:r>
      <w:r w:rsidR="004A704A" w:rsidRPr="00FC7EC1">
        <w:rPr>
          <w:sz w:val="28"/>
          <w:szCs w:val="28"/>
        </w:rPr>
        <w:t xml:space="preserve"> 1992. – 226 с.</w:t>
      </w:r>
    </w:p>
    <w:p w:rsidR="004A704A" w:rsidRPr="00FC7EC1" w:rsidRDefault="00FC7EC1" w:rsidP="00FC7EC1">
      <w:pPr>
        <w:spacing w:line="24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="004A704A" w:rsidRPr="00FC7EC1">
        <w:rPr>
          <w:sz w:val="28"/>
          <w:szCs w:val="28"/>
        </w:rPr>
        <w:t xml:space="preserve">Бударина О.Н. Знакомство детей с русским народным творчеством. </w:t>
      </w:r>
      <w:r w:rsidR="00182F5C" w:rsidRPr="002844A2">
        <w:rPr>
          <w:color w:val="000000"/>
          <w:sz w:val="28"/>
          <w:szCs w:val="28"/>
          <w:lang w:eastAsia="ru-RU"/>
        </w:rPr>
        <w:t>[Книга</w:t>
      </w:r>
      <w:r w:rsidR="00182F5C" w:rsidRPr="00991051">
        <w:rPr>
          <w:color w:val="000000"/>
          <w:sz w:val="28"/>
          <w:szCs w:val="28"/>
          <w:lang w:eastAsia="ru-RU"/>
        </w:rPr>
        <w:t>]:</w:t>
      </w:r>
      <w:r w:rsidR="00182F5C">
        <w:rPr>
          <w:sz w:val="28"/>
          <w:szCs w:val="28"/>
        </w:rPr>
        <w:t xml:space="preserve">  О. Н.</w:t>
      </w:r>
      <w:r w:rsidR="00182F5C" w:rsidRPr="00182F5C">
        <w:rPr>
          <w:sz w:val="28"/>
          <w:szCs w:val="28"/>
        </w:rPr>
        <w:t xml:space="preserve"> </w:t>
      </w:r>
      <w:r w:rsidR="00182F5C" w:rsidRPr="00FC7EC1">
        <w:rPr>
          <w:sz w:val="28"/>
          <w:szCs w:val="28"/>
        </w:rPr>
        <w:t xml:space="preserve">Бударина </w:t>
      </w:r>
      <w:r w:rsidR="00182F5C">
        <w:rPr>
          <w:sz w:val="28"/>
          <w:szCs w:val="28"/>
        </w:rPr>
        <w:t>-</w:t>
      </w:r>
      <w:r w:rsidR="004A704A" w:rsidRPr="00FC7EC1">
        <w:rPr>
          <w:sz w:val="28"/>
          <w:szCs w:val="28"/>
        </w:rPr>
        <w:t>М.: Детство, 2003. - 395 с.</w:t>
      </w:r>
    </w:p>
    <w:p w:rsidR="00403567" w:rsidRDefault="00FC7EC1" w:rsidP="00757059">
      <w:pPr>
        <w:spacing w:line="24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8. </w:t>
      </w:r>
      <w:r w:rsidR="004A704A" w:rsidRPr="00FC7EC1">
        <w:rPr>
          <w:sz w:val="28"/>
          <w:szCs w:val="28"/>
        </w:rPr>
        <w:t xml:space="preserve">Бронштейн М.М., Жуковская Н.Л., Каракетов М.Д. </w:t>
      </w:r>
      <w:r w:rsidR="004A704A" w:rsidRPr="00FC7EC1">
        <w:rPr>
          <w:sz w:val="28"/>
          <w:szCs w:val="28"/>
        </w:rPr>
        <w:br/>
        <w:t>Народы России: Праздники, обычаи, обряды</w:t>
      </w:r>
      <w:r w:rsidR="00182F5C">
        <w:rPr>
          <w:sz w:val="28"/>
          <w:szCs w:val="28"/>
        </w:rPr>
        <w:t xml:space="preserve"> </w:t>
      </w:r>
      <w:r w:rsidR="00182F5C" w:rsidRPr="002844A2">
        <w:rPr>
          <w:color w:val="000000"/>
          <w:sz w:val="28"/>
          <w:szCs w:val="28"/>
          <w:lang w:eastAsia="ru-RU"/>
        </w:rPr>
        <w:t>[Книга</w:t>
      </w:r>
      <w:r w:rsidR="00182F5C" w:rsidRPr="00991051">
        <w:rPr>
          <w:color w:val="000000"/>
          <w:sz w:val="28"/>
          <w:szCs w:val="28"/>
          <w:lang w:eastAsia="ru-RU"/>
        </w:rPr>
        <w:t>]:</w:t>
      </w:r>
      <w:r w:rsidR="00182F5C">
        <w:rPr>
          <w:sz w:val="28"/>
          <w:szCs w:val="28"/>
        </w:rPr>
        <w:t xml:space="preserve">  М.М.</w:t>
      </w:r>
      <w:r w:rsidR="00182F5C" w:rsidRPr="00FC7EC1">
        <w:rPr>
          <w:sz w:val="28"/>
          <w:szCs w:val="28"/>
        </w:rPr>
        <w:t>Бронштейн</w:t>
      </w:r>
      <w:r w:rsidR="00182F5C">
        <w:rPr>
          <w:sz w:val="28"/>
          <w:szCs w:val="28"/>
        </w:rPr>
        <w:t>,</w:t>
      </w:r>
      <w:r w:rsidR="00182F5C" w:rsidRPr="00FC7EC1">
        <w:rPr>
          <w:sz w:val="28"/>
          <w:szCs w:val="28"/>
        </w:rPr>
        <w:t xml:space="preserve"> </w:t>
      </w:r>
      <w:r w:rsidR="00182F5C">
        <w:rPr>
          <w:sz w:val="28"/>
          <w:szCs w:val="28"/>
        </w:rPr>
        <w:t xml:space="preserve">Н. Л. </w:t>
      </w:r>
      <w:r w:rsidR="00CC24A6">
        <w:rPr>
          <w:sz w:val="28"/>
          <w:szCs w:val="28"/>
        </w:rPr>
        <w:t>Жуковская</w:t>
      </w:r>
      <w:r w:rsidR="00182F5C">
        <w:rPr>
          <w:sz w:val="28"/>
          <w:szCs w:val="28"/>
        </w:rPr>
        <w:t xml:space="preserve">, М. Д. </w:t>
      </w:r>
      <w:r w:rsidR="00182F5C" w:rsidRPr="00FC7EC1">
        <w:rPr>
          <w:sz w:val="28"/>
          <w:szCs w:val="28"/>
        </w:rPr>
        <w:t xml:space="preserve">Каракетов </w:t>
      </w:r>
      <w:r w:rsidR="00182F5C">
        <w:rPr>
          <w:sz w:val="28"/>
          <w:szCs w:val="28"/>
        </w:rPr>
        <w:t xml:space="preserve">- </w:t>
      </w:r>
      <w:r>
        <w:rPr>
          <w:sz w:val="28"/>
          <w:szCs w:val="28"/>
        </w:rPr>
        <w:t>М.</w:t>
      </w:r>
      <w:r w:rsidR="004A704A" w:rsidRPr="00FC7EC1">
        <w:rPr>
          <w:sz w:val="28"/>
          <w:szCs w:val="28"/>
        </w:rPr>
        <w:t>: Энциклопедия</w:t>
      </w:r>
      <w:r>
        <w:rPr>
          <w:sz w:val="28"/>
          <w:szCs w:val="28"/>
        </w:rPr>
        <w:t xml:space="preserve">, </w:t>
      </w:r>
      <w:r w:rsidR="004A704A" w:rsidRPr="00FC7EC1">
        <w:rPr>
          <w:sz w:val="28"/>
          <w:szCs w:val="28"/>
        </w:rPr>
        <w:t>Росмэн-Пресс</w:t>
      </w: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403567" w:rsidRDefault="00403567" w:rsidP="00757059">
      <w:pPr>
        <w:spacing w:line="240" w:lineRule="auto"/>
        <w:contextualSpacing/>
        <w:rPr>
          <w:sz w:val="28"/>
          <w:szCs w:val="28"/>
        </w:rPr>
      </w:pPr>
    </w:p>
    <w:p w:rsidR="00FA0FE4" w:rsidRPr="00757059" w:rsidRDefault="00FA0FE4" w:rsidP="00403567">
      <w:pPr>
        <w:spacing w:line="240" w:lineRule="auto"/>
        <w:contextualSpacing/>
        <w:jc w:val="center"/>
        <w:rPr>
          <w:sz w:val="28"/>
          <w:szCs w:val="28"/>
        </w:rPr>
      </w:pPr>
      <w:r w:rsidRPr="00FA0FE4">
        <w:rPr>
          <w:b/>
          <w:sz w:val="28"/>
          <w:szCs w:val="28"/>
        </w:rPr>
        <w:t>Содержание</w:t>
      </w:r>
    </w:p>
    <w:p w:rsidR="00FA0FE4" w:rsidRPr="002C3524" w:rsidRDefault="00FA0FE4" w:rsidP="002C3524">
      <w:pPr>
        <w:pStyle w:val="a3"/>
        <w:tabs>
          <w:tab w:val="left" w:pos="2250"/>
        </w:tabs>
        <w:contextualSpacing/>
        <w:rPr>
          <w:color w:val="000000"/>
          <w:sz w:val="28"/>
          <w:szCs w:val="28"/>
        </w:rPr>
      </w:pPr>
      <w:r w:rsidRPr="002C3524">
        <w:rPr>
          <w:color w:val="000000"/>
          <w:sz w:val="28"/>
          <w:szCs w:val="28"/>
        </w:rPr>
        <w:t>Пояснительная записка……………………………………………………..3</w:t>
      </w:r>
      <w:r w:rsidRPr="002C3524">
        <w:rPr>
          <w:b/>
          <w:color w:val="000000"/>
          <w:sz w:val="28"/>
          <w:szCs w:val="28"/>
        </w:rPr>
        <w:t xml:space="preserve"> </w:t>
      </w:r>
      <w:r w:rsidRPr="002C3524">
        <w:rPr>
          <w:sz w:val="28"/>
          <w:szCs w:val="28"/>
        </w:rPr>
        <w:t>Русские народные традиции, праздники…………………………………..4</w:t>
      </w:r>
    </w:p>
    <w:p w:rsidR="0030103C" w:rsidRPr="002C3524" w:rsidRDefault="00FA0FE4" w:rsidP="002C3524">
      <w:pPr>
        <w:pStyle w:val="a3"/>
        <w:contextualSpacing/>
        <w:rPr>
          <w:sz w:val="28"/>
          <w:szCs w:val="28"/>
        </w:rPr>
      </w:pPr>
      <w:r w:rsidRPr="002C3524">
        <w:rPr>
          <w:sz w:val="28"/>
          <w:szCs w:val="28"/>
        </w:rPr>
        <w:t>Покров Богородицы………………………………………………………</w:t>
      </w:r>
      <w:r w:rsidR="00071F81" w:rsidRPr="002C3524">
        <w:rPr>
          <w:sz w:val="28"/>
          <w:szCs w:val="28"/>
        </w:rPr>
        <w:t>....</w:t>
      </w:r>
      <w:r w:rsidR="0030103C" w:rsidRPr="002C3524">
        <w:rPr>
          <w:sz w:val="28"/>
          <w:szCs w:val="28"/>
        </w:rPr>
        <w:t>7</w:t>
      </w:r>
    </w:p>
    <w:p w:rsidR="0030103C" w:rsidRPr="002C3524" w:rsidRDefault="0030103C" w:rsidP="002C3524">
      <w:pPr>
        <w:pStyle w:val="a3"/>
        <w:contextualSpacing/>
        <w:rPr>
          <w:sz w:val="28"/>
          <w:szCs w:val="28"/>
        </w:rPr>
      </w:pPr>
      <w:r w:rsidRPr="002C3524">
        <w:rPr>
          <w:color w:val="000000"/>
          <w:sz w:val="28"/>
          <w:szCs w:val="28"/>
        </w:rPr>
        <w:t>Откуда на Руси пошла традиция, праздновать Новый год?......................10</w:t>
      </w:r>
      <w:r w:rsidRPr="002C3524">
        <w:rPr>
          <w:b/>
          <w:color w:val="000000"/>
          <w:sz w:val="28"/>
          <w:szCs w:val="28"/>
        </w:rPr>
        <w:br/>
      </w:r>
      <w:r w:rsidRPr="002C3524">
        <w:rPr>
          <w:sz w:val="28"/>
          <w:szCs w:val="28"/>
        </w:rPr>
        <w:t>Рождество Христово………………………………………………………</w:t>
      </w:r>
      <w:r w:rsidR="00071F81" w:rsidRPr="002C3524">
        <w:rPr>
          <w:sz w:val="28"/>
          <w:szCs w:val="28"/>
        </w:rPr>
        <w:t>.</w:t>
      </w:r>
      <w:r w:rsidRPr="002C3524">
        <w:rPr>
          <w:sz w:val="28"/>
          <w:szCs w:val="28"/>
        </w:rPr>
        <w:t>14</w:t>
      </w:r>
    </w:p>
    <w:p w:rsidR="0030103C" w:rsidRPr="002C3524" w:rsidRDefault="0030103C" w:rsidP="002C3524">
      <w:pPr>
        <w:pStyle w:val="a3"/>
        <w:contextualSpacing/>
        <w:rPr>
          <w:sz w:val="28"/>
          <w:szCs w:val="28"/>
        </w:rPr>
      </w:pPr>
      <w:r w:rsidRPr="002C3524">
        <w:rPr>
          <w:sz w:val="28"/>
          <w:szCs w:val="28"/>
        </w:rPr>
        <w:t>Великий пост……………………………………………………………….</w:t>
      </w:r>
      <w:r w:rsidR="00071F81" w:rsidRPr="002C3524">
        <w:rPr>
          <w:sz w:val="28"/>
          <w:szCs w:val="28"/>
        </w:rPr>
        <w:t>.</w:t>
      </w:r>
      <w:r w:rsidRPr="002C3524">
        <w:rPr>
          <w:sz w:val="28"/>
          <w:szCs w:val="28"/>
        </w:rPr>
        <w:t>16</w:t>
      </w:r>
    </w:p>
    <w:p w:rsidR="000D2752" w:rsidRPr="002C3524" w:rsidRDefault="0030103C" w:rsidP="002C3524">
      <w:pPr>
        <w:pStyle w:val="a3"/>
        <w:contextualSpacing/>
        <w:rPr>
          <w:sz w:val="28"/>
          <w:szCs w:val="28"/>
        </w:rPr>
      </w:pPr>
      <w:r w:rsidRPr="002C3524">
        <w:rPr>
          <w:sz w:val="28"/>
          <w:szCs w:val="28"/>
        </w:rPr>
        <w:t>Праздник масленица……………………………………………………….</w:t>
      </w:r>
      <w:r w:rsidR="00071F81" w:rsidRPr="002C3524">
        <w:rPr>
          <w:sz w:val="28"/>
          <w:szCs w:val="28"/>
        </w:rPr>
        <w:t>.</w:t>
      </w:r>
      <w:r w:rsidRPr="002C3524">
        <w:rPr>
          <w:sz w:val="28"/>
          <w:szCs w:val="28"/>
        </w:rPr>
        <w:t>18</w:t>
      </w:r>
    </w:p>
    <w:p w:rsidR="00E716DB" w:rsidRPr="002C3524" w:rsidRDefault="000D2752" w:rsidP="002C3524">
      <w:pPr>
        <w:pStyle w:val="a3"/>
        <w:contextualSpacing/>
        <w:rPr>
          <w:sz w:val="28"/>
          <w:szCs w:val="28"/>
        </w:rPr>
      </w:pPr>
      <w:r w:rsidRPr="002C3524">
        <w:rPr>
          <w:sz w:val="28"/>
          <w:szCs w:val="28"/>
        </w:rPr>
        <w:t>Благовещение Пресвятой Богородицы…………………………………</w:t>
      </w:r>
      <w:r w:rsidR="00071F81" w:rsidRPr="002C3524">
        <w:rPr>
          <w:sz w:val="28"/>
          <w:szCs w:val="28"/>
        </w:rPr>
        <w:t>.....</w:t>
      </w:r>
      <w:r w:rsidRPr="002C3524">
        <w:rPr>
          <w:sz w:val="28"/>
          <w:szCs w:val="28"/>
        </w:rPr>
        <w:t>20</w:t>
      </w:r>
    </w:p>
    <w:p w:rsidR="00071F81" w:rsidRPr="002C3524" w:rsidRDefault="00E716DB" w:rsidP="002C3524">
      <w:pPr>
        <w:pStyle w:val="a3"/>
        <w:contextualSpacing/>
        <w:rPr>
          <w:sz w:val="28"/>
          <w:szCs w:val="28"/>
        </w:rPr>
      </w:pPr>
      <w:r w:rsidRPr="002C3524">
        <w:rPr>
          <w:sz w:val="28"/>
          <w:szCs w:val="28"/>
        </w:rPr>
        <w:t>Православный праздник Пасха…………………………………………</w:t>
      </w:r>
      <w:r w:rsidR="00071F81" w:rsidRPr="002C3524">
        <w:rPr>
          <w:sz w:val="28"/>
          <w:szCs w:val="28"/>
        </w:rPr>
        <w:t>….</w:t>
      </w:r>
      <w:r w:rsidRPr="002C3524">
        <w:rPr>
          <w:sz w:val="28"/>
          <w:szCs w:val="28"/>
        </w:rPr>
        <w:t>22</w:t>
      </w:r>
    </w:p>
    <w:p w:rsidR="00071F81" w:rsidRPr="00071F81" w:rsidRDefault="00071F81" w:rsidP="002C3524">
      <w:pPr>
        <w:pStyle w:val="a3"/>
        <w:contextualSpacing/>
        <w:rPr>
          <w:color w:val="000000"/>
          <w:sz w:val="28"/>
          <w:szCs w:val="28"/>
        </w:rPr>
      </w:pPr>
      <w:r w:rsidRPr="002C3524">
        <w:rPr>
          <w:sz w:val="28"/>
          <w:szCs w:val="28"/>
        </w:rPr>
        <w:t>Список литературы…………………………………………………………</w:t>
      </w:r>
      <w:r w:rsidR="00446108">
        <w:rPr>
          <w:sz w:val="28"/>
          <w:szCs w:val="28"/>
        </w:rPr>
        <w:t>.</w:t>
      </w:r>
      <w:r>
        <w:rPr>
          <w:sz w:val="28"/>
          <w:szCs w:val="28"/>
        </w:rPr>
        <w:t>24</w:t>
      </w:r>
    </w:p>
    <w:p w:rsidR="00E716DB" w:rsidRPr="00E716DB" w:rsidRDefault="00E716DB" w:rsidP="00E716DB">
      <w:pPr>
        <w:spacing w:before="100" w:beforeAutospacing="1" w:after="100" w:afterAutospacing="1" w:line="240" w:lineRule="auto"/>
        <w:contextualSpacing/>
        <w:rPr>
          <w:rFonts w:eastAsia="Times New Roman"/>
          <w:sz w:val="28"/>
          <w:szCs w:val="28"/>
          <w:lang w:eastAsia="ru-RU"/>
        </w:rPr>
      </w:pPr>
    </w:p>
    <w:p w:rsidR="0030103C" w:rsidRPr="0030103C" w:rsidRDefault="0030103C" w:rsidP="0030103C">
      <w:pPr>
        <w:pStyle w:val="a3"/>
        <w:contextualSpacing/>
        <w:rPr>
          <w:b/>
          <w:color w:val="000000"/>
          <w:sz w:val="28"/>
          <w:szCs w:val="28"/>
        </w:rPr>
      </w:pPr>
    </w:p>
    <w:p w:rsidR="00FA0FE4" w:rsidRDefault="00FA0FE4" w:rsidP="0030103C">
      <w:pPr>
        <w:pStyle w:val="a3"/>
        <w:contextualSpacing/>
        <w:jc w:val="both"/>
        <w:rPr>
          <w:b/>
          <w:color w:val="000000"/>
          <w:sz w:val="28"/>
          <w:szCs w:val="28"/>
        </w:rPr>
      </w:pPr>
    </w:p>
    <w:p w:rsidR="00FA0FE4" w:rsidRPr="00FA0FE4" w:rsidRDefault="00FA0FE4" w:rsidP="00FA0FE4">
      <w:pPr>
        <w:pStyle w:val="a3"/>
        <w:tabs>
          <w:tab w:val="left" w:pos="2250"/>
        </w:tabs>
        <w:contextualSpacing/>
        <w:rPr>
          <w:color w:val="000000"/>
          <w:sz w:val="28"/>
          <w:szCs w:val="28"/>
        </w:rPr>
      </w:pPr>
    </w:p>
    <w:p w:rsidR="00FA0FE4" w:rsidRDefault="00FA0FE4" w:rsidP="00FA0FE4">
      <w:pPr>
        <w:rPr>
          <w:sz w:val="28"/>
          <w:szCs w:val="28"/>
        </w:rPr>
      </w:pPr>
    </w:p>
    <w:p w:rsidR="00071F81" w:rsidRDefault="00071F81" w:rsidP="00FA0FE4">
      <w:pPr>
        <w:rPr>
          <w:sz w:val="28"/>
          <w:szCs w:val="28"/>
        </w:rPr>
      </w:pPr>
    </w:p>
    <w:p w:rsidR="00071F81" w:rsidRDefault="00071F81" w:rsidP="00FA0FE4">
      <w:pPr>
        <w:rPr>
          <w:sz w:val="28"/>
          <w:szCs w:val="28"/>
        </w:rPr>
      </w:pPr>
    </w:p>
    <w:p w:rsidR="00071F81" w:rsidRDefault="00071F81" w:rsidP="00FA0FE4">
      <w:pPr>
        <w:rPr>
          <w:sz w:val="28"/>
          <w:szCs w:val="28"/>
        </w:rPr>
      </w:pPr>
    </w:p>
    <w:p w:rsidR="00071F81" w:rsidRDefault="00071F81" w:rsidP="00FA0FE4">
      <w:pPr>
        <w:rPr>
          <w:sz w:val="28"/>
          <w:szCs w:val="28"/>
        </w:rPr>
      </w:pPr>
    </w:p>
    <w:p w:rsidR="00071F81" w:rsidRDefault="00071F81" w:rsidP="00FA0FE4">
      <w:pPr>
        <w:rPr>
          <w:sz w:val="28"/>
          <w:szCs w:val="28"/>
        </w:rPr>
      </w:pPr>
    </w:p>
    <w:p w:rsidR="00071F81" w:rsidRDefault="00071F81" w:rsidP="00FA0FE4">
      <w:pPr>
        <w:rPr>
          <w:sz w:val="28"/>
          <w:szCs w:val="28"/>
        </w:rPr>
      </w:pPr>
    </w:p>
    <w:p w:rsidR="00071F81" w:rsidRDefault="00071F81" w:rsidP="00757059">
      <w:pPr>
        <w:jc w:val="center"/>
        <w:rPr>
          <w:sz w:val="28"/>
          <w:szCs w:val="28"/>
        </w:rPr>
      </w:pPr>
    </w:p>
    <w:p w:rsidR="00071F81" w:rsidRDefault="00071F81" w:rsidP="00FA0FE4">
      <w:pPr>
        <w:rPr>
          <w:sz w:val="28"/>
          <w:szCs w:val="28"/>
        </w:rPr>
      </w:pPr>
    </w:p>
    <w:p w:rsidR="00071F81" w:rsidRDefault="00071F81" w:rsidP="00FA0FE4">
      <w:pPr>
        <w:rPr>
          <w:sz w:val="28"/>
          <w:szCs w:val="28"/>
        </w:rPr>
      </w:pPr>
    </w:p>
    <w:p w:rsidR="00403567" w:rsidRDefault="00757059" w:rsidP="00757059">
      <w:pPr>
        <w:tabs>
          <w:tab w:val="left" w:pos="582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A06808" w:rsidRDefault="00A06808" w:rsidP="00A06808">
      <w:pPr>
        <w:spacing w:after="0" w:line="240" w:lineRule="auto"/>
        <w:rPr>
          <w:sz w:val="28"/>
          <w:szCs w:val="28"/>
        </w:rPr>
      </w:pPr>
    </w:p>
    <w:p w:rsidR="002C3524" w:rsidRPr="00F67B62" w:rsidRDefault="002C3524" w:rsidP="00A06808">
      <w:pPr>
        <w:spacing w:after="0" w:line="240" w:lineRule="auto"/>
        <w:jc w:val="center"/>
        <w:rPr>
          <w:rFonts w:eastAsia="Calibri"/>
          <w:sz w:val="28"/>
          <w:szCs w:val="28"/>
        </w:rPr>
      </w:pPr>
      <w:r w:rsidRPr="00F67B62">
        <w:rPr>
          <w:rFonts w:eastAsia="Calibri"/>
          <w:sz w:val="28"/>
          <w:szCs w:val="28"/>
        </w:rPr>
        <w:lastRenderedPageBreak/>
        <w:t>Управление образования</w:t>
      </w:r>
    </w:p>
    <w:p w:rsidR="002C3524" w:rsidRPr="00F67B62" w:rsidRDefault="002C3524" w:rsidP="002C3524">
      <w:pPr>
        <w:spacing w:after="0" w:line="240" w:lineRule="auto"/>
        <w:jc w:val="center"/>
        <w:rPr>
          <w:rFonts w:eastAsia="Calibri"/>
          <w:sz w:val="28"/>
          <w:szCs w:val="28"/>
        </w:rPr>
      </w:pPr>
      <w:r w:rsidRPr="00F67B62">
        <w:rPr>
          <w:rFonts w:eastAsia="Calibri"/>
          <w:sz w:val="28"/>
          <w:szCs w:val="28"/>
        </w:rPr>
        <w:t>администрации Тяжинского муниципального района</w:t>
      </w:r>
    </w:p>
    <w:p w:rsidR="002C3524" w:rsidRPr="002E1D46" w:rsidRDefault="002C3524" w:rsidP="002C3524">
      <w:pPr>
        <w:spacing w:after="0" w:line="240" w:lineRule="auto"/>
        <w:jc w:val="center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М</w:t>
      </w:r>
      <w:r w:rsidRPr="00F67B62">
        <w:rPr>
          <w:rFonts w:eastAsia="Calibri"/>
          <w:sz w:val="28"/>
          <w:szCs w:val="28"/>
        </w:rPr>
        <w:t>униципальное бюджетное образовательное учреждение</w:t>
      </w:r>
    </w:p>
    <w:p w:rsidR="002C3524" w:rsidRPr="004B1B49" w:rsidRDefault="002C3524" w:rsidP="002C3524">
      <w:pPr>
        <w:spacing w:after="0" w:line="240" w:lineRule="auto"/>
        <w:jc w:val="center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д</w:t>
      </w:r>
      <w:r w:rsidRPr="00F67B62">
        <w:rPr>
          <w:rFonts w:eastAsia="Calibri"/>
          <w:sz w:val="28"/>
          <w:szCs w:val="28"/>
        </w:rPr>
        <w:t>ополнительного</w:t>
      </w:r>
      <w:r w:rsidRPr="004B1B49">
        <w:rPr>
          <w:rFonts w:eastAsia="Calibri"/>
          <w:sz w:val="28"/>
          <w:szCs w:val="28"/>
        </w:rPr>
        <w:t xml:space="preserve"> </w:t>
      </w:r>
      <w:r w:rsidRPr="00F67B62">
        <w:rPr>
          <w:rFonts w:eastAsia="Calibri"/>
          <w:sz w:val="28"/>
          <w:szCs w:val="28"/>
        </w:rPr>
        <w:t>образования детей</w:t>
      </w:r>
    </w:p>
    <w:p w:rsidR="002C3524" w:rsidRPr="00F67B62" w:rsidRDefault="002C3524" w:rsidP="002C3524">
      <w:pPr>
        <w:spacing w:after="0" w:line="240" w:lineRule="auto"/>
        <w:jc w:val="center"/>
        <w:rPr>
          <w:rFonts w:eastAsia="Calibri"/>
          <w:sz w:val="28"/>
          <w:szCs w:val="28"/>
        </w:rPr>
      </w:pPr>
      <w:r w:rsidRPr="00F67B62">
        <w:rPr>
          <w:rFonts w:eastAsia="Calibri"/>
          <w:sz w:val="28"/>
          <w:szCs w:val="28"/>
        </w:rPr>
        <w:t>«Центр дополнительного образования для детей»</w:t>
      </w:r>
    </w:p>
    <w:p w:rsidR="002C3524" w:rsidRPr="00F67B62" w:rsidRDefault="002C3524" w:rsidP="002C3524">
      <w:pPr>
        <w:spacing w:line="360" w:lineRule="auto"/>
        <w:jc w:val="center"/>
        <w:rPr>
          <w:rFonts w:eastAsia="Calibri"/>
          <w:sz w:val="28"/>
          <w:szCs w:val="28"/>
        </w:rPr>
      </w:pPr>
    </w:p>
    <w:p w:rsidR="002C3524" w:rsidRPr="002A2E48" w:rsidRDefault="002C3524" w:rsidP="002C3524">
      <w:pPr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2A2E48">
        <w:rPr>
          <w:rFonts w:eastAsia="Times New Roman"/>
          <w:sz w:val="24"/>
          <w:szCs w:val="24"/>
          <w:lang w:eastAsia="ru-RU"/>
        </w:rPr>
        <w:t xml:space="preserve">Утверждена                                                                               Утверждаю:                      </w:t>
      </w:r>
    </w:p>
    <w:p w:rsidR="002C3524" w:rsidRPr="002A2E48" w:rsidRDefault="002C3524" w:rsidP="002C3524">
      <w:pPr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2A2E48">
        <w:rPr>
          <w:rFonts w:eastAsia="Times New Roman"/>
          <w:sz w:val="24"/>
          <w:szCs w:val="24"/>
          <w:lang w:eastAsia="ru-RU"/>
        </w:rPr>
        <w:t xml:space="preserve">на </w:t>
      </w:r>
      <w:r w:rsidR="00B15C61">
        <w:rPr>
          <w:rFonts w:eastAsia="Times New Roman"/>
          <w:sz w:val="24"/>
          <w:szCs w:val="24"/>
          <w:lang w:eastAsia="ru-RU"/>
        </w:rPr>
        <w:t xml:space="preserve">методическом </w:t>
      </w:r>
      <w:r w:rsidRPr="002A2E48">
        <w:rPr>
          <w:rFonts w:eastAsia="Times New Roman"/>
          <w:sz w:val="24"/>
          <w:szCs w:val="24"/>
          <w:lang w:eastAsia="ru-RU"/>
        </w:rPr>
        <w:t>совете                                                        директор МБОУ ДОД «ЦДО»</w:t>
      </w:r>
    </w:p>
    <w:p w:rsidR="002C3524" w:rsidRPr="002A2E48" w:rsidRDefault="002C3524" w:rsidP="002C3524">
      <w:pPr>
        <w:spacing w:after="0" w:line="240" w:lineRule="auto"/>
        <w:rPr>
          <w:rFonts w:eastAsia="Times New Roman"/>
          <w:sz w:val="24"/>
          <w:szCs w:val="24"/>
          <w:lang w:eastAsia="ru-RU"/>
        </w:rPr>
      </w:pPr>
      <w:r w:rsidRPr="002A2E48">
        <w:rPr>
          <w:rFonts w:eastAsia="Times New Roman"/>
          <w:sz w:val="24"/>
          <w:szCs w:val="24"/>
          <w:lang w:eastAsia="ru-RU"/>
        </w:rPr>
        <w:t>протокол №</w:t>
      </w:r>
      <w:r w:rsidR="00B15C61">
        <w:rPr>
          <w:rFonts w:eastAsia="Times New Roman"/>
          <w:sz w:val="24"/>
          <w:szCs w:val="24"/>
          <w:lang w:eastAsia="ru-RU"/>
        </w:rPr>
        <w:t xml:space="preserve"> </w:t>
      </w:r>
      <w:r w:rsidRPr="002A2E48">
        <w:rPr>
          <w:rFonts w:eastAsia="Times New Roman"/>
          <w:sz w:val="24"/>
          <w:szCs w:val="24"/>
          <w:lang w:eastAsia="ru-RU"/>
        </w:rPr>
        <w:t xml:space="preserve"> </w:t>
      </w:r>
      <w:r w:rsidR="00B15C61">
        <w:rPr>
          <w:rFonts w:eastAsia="Times New Roman"/>
          <w:sz w:val="24"/>
          <w:szCs w:val="24"/>
          <w:lang w:eastAsia="ru-RU"/>
        </w:rPr>
        <w:t xml:space="preserve"> </w:t>
      </w:r>
      <w:r w:rsidRPr="002A2E48">
        <w:rPr>
          <w:rFonts w:eastAsia="Times New Roman"/>
          <w:sz w:val="24"/>
          <w:szCs w:val="24"/>
          <w:lang w:eastAsia="ru-RU"/>
        </w:rPr>
        <w:t xml:space="preserve">от </w:t>
      </w:r>
      <w:r w:rsidR="00B15C61">
        <w:rPr>
          <w:rFonts w:eastAsia="Times New Roman"/>
          <w:sz w:val="24"/>
          <w:szCs w:val="24"/>
          <w:lang w:eastAsia="ru-RU"/>
        </w:rPr>
        <w:t xml:space="preserve">    </w:t>
      </w:r>
      <w:r w:rsidRPr="002A2E48">
        <w:rPr>
          <w:rFonts w:eastAsia="Times New Roman"/>
          <w:sz w:val="24"/>
          <w:szCs w:val="24"/>
          <w:lang w:eastAsia="ru-RU"/>
        </w:rPr>
        <w:t>201</w:t>
      </w:r>
      <w:r w:rsidR="00B15C61">
        <w:rPr>
          <w:rFonts w:eastAsia="Times New Roman"/>
          <w:sz w:val="24"/>
          <w:szCs w:val="24"/>
          <w:lang w:eastAsia="ru-RU"/>
        </w:rPr>
        <w:t>3</w:t>
      </w:r>
      <w:r w:rsidRPr="002A2E48">
        <w:rPr>
          <w:rFonts w:eastAsia="Times New Roman"/>
          <w:sz w:val="24"/>
          <w:szCs w:val="24"/>
          <w:lang w:eastAsia="ru-RU"/>
        </w:rPr>
        <w:t xml:space="preserve"> г.                                                  ____________О. В. Петрова                                                                                                                                                                                                    </w:t>
      </w:r>
    </w:p>
    <w:p w:rsidR="002C3524" w:rsidRPr="002A2E48" w:rsidRDefault="00B15C61" w:rsidP="002C3524">
      <w:pPr>
        <w:tabs>
          <w:tab w:val="left" w:pos="5970"/>
        </w:tabs>
        <w:rPr>
          <w:rFonts w:eastAsia="Times New Roman"/>
          <w:sz w:val="24"/>
          <w:szCs w:val="24"/>
          <w:lang w:eastAsia="ru-RU"/>
        </w:rPr>
      </w:pPr>
      <w:r>
        <w:rPr>
          <w:rFonts w:eastAsia="Times New Roman"/>
          <w:sz w:val="24"/>
          <w:szCs w:val="24"/>
          <w:lang w:eastAsia="ru-RU"/>
        </w:rPr>
        <w:tab/>
        <w:t>приказ №   от         2013</w:t>
      </w:r>
      <w:r w:rsidR="002C3524" w:rsidRPr="002A2E48">
        <w:rPr>
          <w:rFonts w:eastAsia="Times New Roman"/>
          <w:sz w:val="24"/>
          <w:szCs w:val="24"/>
          <w:lang w:eastAsia="ru-RU"/>
        </w:rPr>
        <w:t xml:space="preserve"> г.</w:t>
      </w:r>
    </w:p>
    <w:p w:rsidR="002C3524" w:rsidRPr="00F67B62" w:rsidRDefault="002C3524" w:rsidP="002C3524">
      <w:pPr>
        <w:rPr>
          <w:rFonts w:eastAsia="Times New Roman"/>
          <w:sz w:val="24"/>
          <w:szCs w:val="24"/>
          <w:lang w:eastAsia="ru-RU"/>
        </w:rPr>
      </w:pPr>
    </w:p>
    <w:p w:rsidR="002C3524" w:rsidRPr="00F67B62" w:rsidRDefault="002C3524" w:rsidP="002C3524">
      <w:pPr>
        <w:rPr>
          <w:rFonts w:eastAsia="Times New Roman"/>
          <w:sz w:val="24"/>
          <w:szCs w:val="24"/>
          <w:lang w:eastAsia="ru-RU"/>
        </w:rPr>
      </w:pPr>
    </w:p>
    <w:p w:rsidR="002C3524" w:rsidRPr="00F67B62" w:rsidRDefault="002C3524" w:rsidP="002C3524">
      <w:pPr>
        <w:rPr>
          <w:rFonts w:eastAsia="Times New Roman"/>
          <w:sz w:val="24"/>
          <w:szCs w:val="24"/>
          <w:lang w:eastAsia="ru-RU"/>
        </w:rPr>
      </w:pPr>
    </w:p>
    <w:p w:rsidR="00B15C61" w:rsidRDefault="00B15C61" w:rsidP="002C3524">
      <w:pPr>
        <w:spacing w:after="0" w:line="240" w:lineRule="auto"/>
        <w:jc w:val="center"/>
        <w:rPr>
          <w:rFonts w:eastAsia="Times New Roman"/>
          <w:b/>
          <w:sz w:val="36"/>
          <w:szCs w:val="36"/>
          <w:lang w:eastAsia="ru-RU"/>
        </w:rPr>
      </w:pPr>
      <w:r>
        <w:rPr>
          <w:rFonts w:eastAsia="Times New Roman"/>
          <w:b/>
          <w:sz w:val="36"/>
          <w:szCs w:val="36"/>
          <w:lang w:eastAsia="ru-RU"/>
        </w:rPr>
        <w:t>Русские народные традиции, праздники</w:t>
      </w:r>
    </w:p>
    <w:p w:rsidR="002C3524" w:rsidRPr="00F67B62" w:rsidRDefault="00B15C61" w:rsidP="002C3524">
      <w:pPr>
        <w:spacing w:after="0" w:line="240" w:lineRule="auto"/>
        <w:jc w:val="center"/>
        <w:rPr>
          <w:rFonts w:eastAsia="Times New Roman"/>
          <w:sz w:val="28"/>
          <w:szCs w:val="28"/>
          <w:lang w:eastAsia="ru-RU"/>
        </w:rPr>
      </w:pPr>
      <w:r>
        <w:rPr>
          <w:rFonts w:eastAsia="Times New Roman"/>
          <w:sz w:val="28"/>
          <w:szCs w:val="28"/>
          <w:lang w:eastAsia="ru-RU"/>
        </w:rPr>
        <w:t>Сборник практических материалов</w:t>
      </w:r>
    </w:p>
    <w:p w:rsidR="002C3524" w:rsidRPr="00F67B62" w:rsidRDefault="002C3524" w:rsidP="002C3524">
      <w:pPr>
        <w:spacing w:after="0" w:line="240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2C3524" w:rsidRPr="00F67B62" w:rsidRDefault="002C3524" w:rsidP="002C3524">
      <w:pPr>
        <w:spacing w:after="0" w:line="240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2C3524" w:rsidRPr="00F67B62" w:rsidRDefault="002C3524" w:rsidP="002C3524">
      <w:pPr>
        <w:spacing w:after="0" w:line="240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2C3524" w:rsidRPr="00F67B62" w:rsidRDefault="002C3524" w:rsidP="002C3524">
      <w:pPr>
        <w:spacing w:after="0" w:line="240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2C3524" w:rsidRPr="00F67B62" w:rsidRDefault="002C3524" w:rsidP="002C3524">
      <w:pPr>
        <w:spacing w:after="0" w:line="240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2C3524" w:rsidRPr="00F67B62" w:rsidRDefault="002C3524" w:rsidP="002C3524">
      <w:pPr>
        <w:spacing w:after="0" w:line="240" w:lineRule="auto"/>
        <w:jc w:val="center"/>
        <w:rPr>
          <w:rFonts w:eastAsia="Times New Roman"/>
          <w:sz w:val="28"/>
          <w:szCs w:val="28"/>
          <w:lang w:eastAsia="ru-RU"/>
        </w:rPr>
      </w:pPr>
    </w:p>
    <w:p w:rsidR="002C3524" w:rsidRPr="004B1B49" w:rsidRDefault="002C3524" w:rsidP="002C3524">
      <w:pPr>
        <w:spacing w:after="0" w:line="240" w:lineRule="auto"/>
        <w:jc w:val="center"/>
        <w:rPr>
          <w:rFonts w:eastAsia="Times New Roman"/>
          <w:szCs w:val="32"/>
          <w:lang w:eastAsia="ru-RU"/>
        </w:rPr>
      </w:pPr>
      <w:r>
        <w:rPr>
          <w:rFonts w:eastAsia="Times New Roman"/>
          <w:szCs w:val="32"/>
          <w:lang w:eastAsia="ru-RU"/>
        </w:rPr>
        <w:t xml:space="preserve">               </w:t>
      </w:r>
      <w:r w:rsidR="00B15C61">
        <w:rPr>
          <w:rFonts w:eastAsia="Times New Roman"/>
          <w:b/>
          <w:szCs w:val="32"/>
          <w:lang w:eastAsia="ru-RU"/>
        </w:rPr>
        <w:t xml:space="preserve">                        </w:t>
      </w:r>
      <w:r w:rsidRPr="00F67B62">
        <w:rPr>
          <w:rFonts w:eastAsia="Times New Roman"/>
          <w:szCs w:val="32"/>
          <w:lang w:eastAsia="ru-RU"/>
        </w:rPr>
        <w:t>Окунева</w:t>
      </w:r>
      <w:r w:rsidR="00B15C61">
        <w:rPr>
          <w:rFonts w:eastAsia="Times New Roman"/>
          <w:szCs w:val="32"/>
          <w:lang w:eastAsia="ru-RU"/>
        </w:rPr>
        <w:t xml:space="preserve"> О. А.</w:t>
      </w:r>
      <w:r>
        <w:rPr>
          <w:rFonts w:eastAsia="Times New Roman"/>
          <w:szCs w:val="32"/>
          <w:lang w:eastAsia="ru-RU"/>
        </w:rPr>
        <w:t>,</w:t>
      </w:r>
    </w:p>
    <w:p w:rsidR="002C3524" w:rsidRPr="00F67B62" w:rsidRDefault="002C3524" w:rsidP="002C3524">
      <w:pPr>
        <w:spacing w:after="0" w:line="240" w:lineRule="auto"/>
        <w:rPr>
          <w:rFonts w:eastAsia="Times New Roman"/>
          <w:szCs w:val="32"/>
          <w:lang w:eastAsia="ru-RU"/>
        </w:rPr>
      </w:pPr>
      <w:r w:rsidRPr="00F67B62">
        <w:rPr>
          <w:rFonts w:eastAsia="Times New Roman"/>
          <w:szCs w:val="32"/>
          <w:lang w:eastAsia="ru-RU"/>
        </w:rPr>
        <w:t xml:space="preserve">                                          </w:t>
      </w:r>
      <w:r>
        <w:rPr>
          <w:rFonts w:eastAsia="Times New Roman"/>
          <w:szCs w:val="32"/>
          <w:lang w:eastAsia="ru-RU"/>
        </w:rPr>
        <w:t xml:space="preserve">            </w:t>
      </w:r>
      <w:r w:rsidR="00B15C61">
        <w:rPr>
          <w:rFonts w:eastAsia="Times New Roman"/>
          <w:szCs w:val="32"/>
          <w:lang w:eastAsia="ru-RU"/>
        </w:rPr>
        <w:t xml:space="preserve">            </w:t>
      </w:r>
      <w:r w:rsidRPr="00F67B62">
        <w:rPr>
          <w:rFonts w:eastAsia="Times New Roman"/>
          <w:szCs w:val="32"/>
          <w:lang w:eastAsia="ru-RU"/>
        </w:rPr>
        <w:t xml:space="preserve">педагог дополнительного </w:t>
      </w:r>
      <w:r>
        <w:rPr>
          <w:rFonts w:eastAsia="Times New Roman"/>
          <w:szCs w:val="32"/>
          <w:lang w:eastAsia="ru-RU"/>
        </w:rPr>
        <w:t xml:space="preserve">     </w:t>
      </w:r>
      <w:r w:rsidRPr="00F67B62">
        <w:rPr>
          <w:rFonts w:eastAsia="Times New Roman"/>
          <w:szCs w:val="32"/>
          <w:lang w:eastAsia="ru-RU"/>
        </w:rPr>
        <w:t xml:space="preserve">           </w:t>
      </w:r>
    </w:p>
    <w:p w:rsidR="002C3524" w:rsidRPr="00F67B62" w:rsidRDefault="002C3524" w:rsidP="002C3524">
      <w:pPr>
        <w:spacing w:after="0" w:line="240" w:lineRule="auto"/>
        <w:rPr>
          <w:rFonts w:eastAsia="Times New Roman"/>
          <w:szCs w:val="32"/>
          <w:lang w:eastAsia="ru-RU"/>
        </w:rPr>
      </w:pPr>
      <w:r>
        <w:rPr>
          <w:rFonts w:eastAsia="Times New Roman"/>
          <w:szCs w:val="32"/>
          <w:lang w:eastAsia="ru-RU"/>
        </w:rPr>
        <w:t xml:space="preserve">                                                      </w:t>
      </w:r>
      <w:r w:rsidR="00B15C61">
        <w:rPr>
          <w:rFonts w:eastAsia="Times New Roman"/>
          <w:szCs w:val="32"/>
          <w:lang w:eastAsia="ru-RU"/>
        </w:rPr>
        <w:t xml:space="preserve">            </w:t>
      </w:r>
      <w:r>
        <w:rPr>
          <w:rFonts w:eastAsia="Times New Roman"/>
          <w:szCs w:val="32"/>
          <w:lang w:eastAsia="ru-RU"/>
        </w:rPr>
        <w:t>образования</w:t>
      </w:r>
    </w:p>
    <w:p w:rsidR="002C3524" w:rsidRPr="00F67B62" w:rsidRDefault="002C3524" w:rsidP="00B15C61">
      <w:pPr>
        <w:spacing w:after="0" w:line="240" w:lineRule="auto"/>
        <w:jc w:val="center"/>
        <w:rPr>
          <w:rFonts w:eastAsia="Times New Roman"/>
          <w:szCs w:val="32"/>
          <w:lang w:eastAsia="ru-RU"/>
        </w:rPr>
      </w:pPr>
      <w:r>
        <w:rPr>
          <w:rFonts w:eastAsia="Times New Roman"/>
          <w:szCs w:val="32"/>
          <w:lang w:eastAsia="ru-RU"/>
        </w:rPr>
        <w:t xml:space="preserve">                                         </w:t>
      </w:r>
    </w:p>
    <w:p w:rsidR="002C3524" w:rsidRPr="00F67B62" w:rsidRDefault="002C3524" w:rsidP="002C3524">
      <w:pPr>
        <w:spacing w:after="0" w:line="240" w:lineRule="auto"/>
        <w:rPr>
          <w:rFonts w:eastAsia="Times New Roman"/>
          <w:szCs w:val="32"/>
          <w:lang w:eastAsia="ru-RU"/>
        </w:rPr>
      </w:pPr>
    </w:p>
    <w:p w:rsidR="002C3524" w:rsidRPr="00F67B62" w:rsidRDefault="002C3524" w:rsidP="002C3524">
      <w:pPr>
        <w:spacing w:after="0" w:line="240" w:lineRule="auto"/>
        <w:jc w:val="center"/>
        <w:rPr>
          <w:rFonts w:eastAsia="Times New Roman"/>
          <w:szCs w:val="32"/>
          <w:lang w:eastAsia="ru-RU"/>
        </w:rPr>
      </w:pPr>
    </w:p>
    <w:p w:rsidR="002C3524" w:rsidRPr="00F67B62" w:rsidRDefault="002C3524" w:rsidP="002C3524">
      <w:pPr>
        <w:spacing w:after="0" w:line="240" w:lineRule="auto"/>
        <w:rPr>
          <w:rFonts w:eastAsia="Times New Roman"/>
          <w:szCs w:val="32"/>
          <w:lang w:eastAsia="ru-RU"/>
        </w:rPr>
      </w:pPr>
    </w:p>
    <w:p w:rsidR="002C3524" w:rsidRPr="00F67B62" w:rsidRDefault="002C3524" w:rsidP="002C3524">
      <w:pPr>
        <w:spacing w:after="0" w:line="240" w:lineRule="auto"/>
        <w:rPr>
          <w:rFonts w:eastAsia="Times New Roman"/>
          <w:szCs w:val="32"/>
          <w:lang w:eastAsia="ru-RU"/>
        </w:rPr>
      </w:pPr>
    </w:p>
    <w:p w:rsidR="002C3524" w:rsidRPr="00F67B62" w:rsidRDefault="002C3524" w:rsidP="002C3524">
      <w:pPr>
        <w:spacing w:after="0" w:line="240" w:lineRule="auto"/>
        <w:rPr>
          <w:rFonts w:eastAsia="Times New Roman"/>
          <w:szCs w:val="32"/>
          <w:lang w:eastAsia="ru-RU"/>
        </w:rPr>
      </w:pPr>
    </w:p>
    <w:p w:rsidR="002C3524" w:rsidRPr="00F67B62" w:rsidRDefault="002C3524" w:rsidP="002C3524">
      <w:pPr>
        <w:spacing w:after="0" w:line="240" w:lineRule="auto"/>
        <w:rPr>
          <w:rFonts w:eastAsia="Times New Roman"/>
          <w:szCs w:val="32"/>
          <w:lang w:eastAsia="ru-RU"/>
        </w:rPr>
      </w:pPr>
    </w:p>
    <w:p w:rsidR="002C3524" w:rsidRPr="00F67B62" w:rsidRDefault="002C3524" w:rsidP="002C3524">
      <w:pPr>
        <w:spacing w:after="0" w:line="240" w:lineRule="auto"/>
        <w:rPr>
          <w:rFonts w:eastAsia="Times New Roman"/>
          <w:szCs w:val="32"/>
          <w:lang w:eastAsia="ru-RU"/>
        </w:rPr>
      </w:pPr>
    </w:p>
    <w:p w:rsidR="00B15C61" w:rsidRDefault="00B15C61" w:rsidP="002C3524">
      <w:pPr>
        <w:jc w:val="center"/>
        <w:rPr>
          <w:rFonts w:eastAsia="Times New Roman"/>
          <w:sz w:val="28"/>
          <w:szCs w:val="28"/>
          <w:lang w:eastAsia="ru-RU"/>
        </w:rPr>
      </w:pPr>
    </w:p>
    <w:p w:rsidR="00B15C61" w:rsidRDefault="00B15C61" w:rsidP="002C3524">
      <w:pPr>
        <w:jc w:val="center"/>
        <w:rPr>
          <w:rFonts w:eastAsia="Times New Roman"/>
          <w:sz w:val="28"/>
          <w:szCs w:val="28"/>
          <w:lang w:eastAsia="ru-RU"/>
        </w:rPr>
      </w:pPr>
    </w:p>
    <w:p w:rsidR="00D433FD" w:rsidRDefault="00D433FD" w:rsidP="005E7A07">
      <w:pPr>
        <w:jc w:val="center"/>
        <w:rPr>
          <w:rFonts w:eastAsia="Times New Roman"/>
          <w:sz w:val="28"/>
          <w:szCs w:val="28"/>
          <w:lang w:eastAsia="ru-RU"/>
        </w:rPr>
      </w:pPr>
    </w:p>
    <w:p w:rsidR="002C3524" w:rsidRDefault="002C3524" w:rsidP="00A06808">
      <w:pPr>
        <w:jc w:val="center"/>
      </w:pPr>
      <w:r>
        <w:rPr>
          <w:rFonts w:eastAsia="Times New Roman"/>
          <w:sz w:val="28"/>
          <w:szCs w:val="28"/>
          <w:lang w:eastAsia="ru-RU"/>
        </w:rPr>
        <w:t>Тяжинский 201</w:t>
      </w:r>
      <w:r w:rsidR="00B15C61">
        <w:rPr>
          <w:rFonts w:eastAsia="Times New Roman"/>
          <w:sz w:val="28"/>
          <w:szCs w:val="28"/>
          <w:lang w:eastAsia="ru-RU"/>
        </w:rPr>
        <w:t>3</w:t>
      </w:r>
    </w:p>
    <w:sectPr w:rsidR="002C3524" w:rsidSect="00FA0FE4">
      <w:footerReference w:type="default" r:id="rId75"/>
      <w:pgSz w:w="11906" w:h="16838"/>
      <w:pgMar w:top="1134" w:right="850" w:bottom="1134" w:left="1701" w:header="708" w:footer="708" w:gutter="0"/>
      <w:pgNumType w:start="3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A6C8F" w:rsidRDefault="002A6C8F" w:rsidP="005B207E">
      <w:pPr>
        <w:spacing w:after="0" w:line="240" w:lineRule="auto"/>
      </w:pPr>
      <w:r>
        <w:separator/>
      </w:r>
    </w:p>
  </w:endnote>
  <w:endnote w:type="continuationSeparator" w:id="0">
    <w:p w:rsidR="002A6C8F" w:rsidRDefault="002A6C8F" w:rsidP="005B20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567969"/>
      <w:docPartObj>
        <w:docPartGallery w:val="Page Numbers (Bottom of Page)"/>
        <w:docPartUnique/>
      </w:docPartObj>
    </w:sdtPr>
    <w:sdtContent>
      <w:p w:rsidR="00446108" w:rsidRDefault="00446108">
        <w:pPr>
          <w:pStyle w:val="aa"/>
          <w:jc w:val="center"/>
        </w:pPr>
        <w:fldSimple w:instr=" PAGE   \* MERGEFORMAT ">
          <w:r w:rsidR="00A06808">
            <w:rPr>
              <w:noProof/>
            </w:rPr>
            <w:t>23</w:t>
          </w:r>
        </w:fldSimple>
      </w:p>
    </w:sdtContent>
  </w:sdt>
  <w:p w:rsidR="00864EB3" w:rsidRDefault="00864EB3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A6C8F" w:rsidRDefault="002A6C8F" w:rsidP="005B207E">
      <w:pPr>
        <w:spacing w:after="0" w:line="240" w:lineRule="auto"/>
      </w:pPr>
      <w:r>
        <w:separator/>
      </w:r>
    </w:p>
  </w:footnote>
  <w:footnote w:type="continuationSeparator" w:id="0">
    <w:p w:rsidR="002A6C8F" w:rsidRDefault="002A6C8F" w:rsidP="005B207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07F42"/>
    <w:rsid w:val="000021A3"/>
    <w:rsid w:val="000141C5"/>
    <w:rsid w:val="00037AE2"/>
    <w:rsid w:val="000633CC"/>
    <w:rsid w:val="00071F81"/>
    <w:rsid w:val="00081878"/>
    <w:rsid w:val="000C63A4"/>
    <w:rsid w:val="000D2752"/>
    <w:rsid w:val="00104522"/>
    <w:rsid w:val="001066C0"/>
    <w:rsid w:val="00145FAC"/>
    <w:rsid w:val="00165AAB"/>
    <w:rsid w:val="00182F5C"/>
    <w:rsid w:val="001E4D09"/>
    <w:rsid w:val="001E6014"/>
    <w:rsid w:val="00213971"/>
    <w:rsid w:val="00224C67"/>
    <w:rsid w:val="00270E9F"/>
    <w:rsid w:val="002A6C8F"/>
    <w:rsid w:val="002B2E47"/>
    <w:rsid w:val="002B5FE2"/>
    <w:rsid w:val="002C3524"/>
    <w:rsid w:val="002D2221"/>
    <w:rsid w:val="0030103C"/>
    <w:rsid w:val="00317EA1"/>
    <w:rsid w:val="00344311"/>
    <w:rsid w:val="003569C5"/>
    <w:rsid w:val="00392C80"/>
    <w:rsid w:val="003B600A"/>
    <w:rsid w:val="003C0238"/>
    <w:rsid w:val="003C7151"/>
    <w:rsid w:val="003F402D"/>
    <w:rsid w:val="004023D4"/>
    <w:rsid w:val="00403567"/>
    <w:rsid w:val="00446108"/>
    <w:rsid w:val="004566B4"/>
    <w:rsid w:val="004654D6"/>
    <w:rsid w:val="004774AF"/>
    <w:rsid w:val="004A4B96"/>
    <w:rsid w:val="004A704A"/>
    <w:rsid w:val="004B5F9C"/>
    <w:rsid w:val="004B702E"/>
    <w:rsid w:val="004C26E8"/>
    <w:rsid w:val="004C3A9A"/>
    <w:rsid w:val="004F335A"/>
    <w:rsid w:val="005117C0"/>
    <w:rsid w:val="00562311"/>
    <w:rsid w:val="005745DD"/>
    <w:rsid w:val="00582A8D"/>
    <w:rsid w:val="005B207E"/>
    <w:rsid w:val="005E7A07"/>
    <w:rsid w:val="005F0C93"/>
    <w:rsid w:val="0062373F"/>
    <w:rsid w:val="00644DCB"/>
    <w:rsid w:val="0067707C"/>
    <w:rsid w:val="00685BF5"/>
    <w:rsid w:val="00697608"/>
    <w:rsid w:val="006A56F9"/>
    <w:rsid w:val="006C2483"/>
    <w:rsid w:val="006D6B8F"/>
    <w:rsid w:val="006E4B3B"/>
    <w:rsid w:val="006E6506"/>
    <w:rsid w:val="006F2663"/>
    <w:rsid w:val="00720BEB"/>
    <w:rsid w:val="00726507"/>
    <w:rsid w:val="00732163"/>
    <w:rsid w:val="007516CC"/>
    <w:rsid w:val="00757059"/>
    <w:rsid w:val="00806CB9"/>
    <w:rsid w:val="00807F42"/>
    <w:rsid w:val="00832D5D"/>
    <w:rsid w:val="008368FF"/>
    <w:rsid w:val="008522FD"/>
    <w:rsid w:val="008570BB"/>
    <w:rsid w:val="00861D9B"/>
    <w:rsid w:val="00864EB3"/>
    <w:rsid w:val="008C0AB0"/>
    <w:rsid w:val="008C12F9"/>
    <w:rsid w:val="008D7959"/>
    <w:rsid w:val="00920417"/>
    <w:rsid w:val="00965C29"/>
    <w:rsid w:val="00991051"/>
    <w:rsid w:val="009B264C"/>
    <w:rsid w:val="009E6017"/>
    <w:rsid w:val="00A06808"/>
    <w:rsid w:val="00A20751"/>
    <w:rsid w:val="00A237DE"/>
    <w:rsid w:val="00A50E8F"/>
    <w:rsid w:val="00A75611"/>
    <w:rsid w:val="00AC5EC8"/>
    <w:rsid w:val="00AD0BED"/>
    <w:rsid w:val="00AD5C89"/>
    <w:rsid w:val="00B15C61"/>
    <w:rsid w:val="00B327F0"/>
    <w:rsid w:val="00B416DD"/>
    <w:rsid w:val="00B63644"/>
    <w:rsid w:val="00B839C9"/>
    <w:rsid w:val="00BB6181"/>
    <w:rsid w:val="00BC1A54"/>
    <w:rsid w:val="00BE4DBE"/>
    <w:rsid w:val="00C05D54"/>
    <w:rsid w:val="00C1041C"/>
    <w:rsid w:val="00C55959"/>
    <w:rsid w:val="00C70157"/>
    <w:rsid w:val="00C8513E"/>
    <w:rsid w:val="00CB64CE"/>
    <w:rsid w:val="00CC24A6"/>
    <w:rsid w:val="00CD300A"/>
    <w:rsid w:val="00CD79E2"/>
    <w:rsid w:val="00D02C98"/>
    <w:rsid w:val="00D06BE8"/>
    <w:rsid w:val="00D2426E"/>
    <w:rsid w:val="00D433FD"/>
    <w:rsid w:val="00D57A3D"/>
    <w:rsid w:val="00D85B08"/>
    <w:rsid w:val="00DA1592"/>
    <w:rsid w:val="00DC34DD"/>
    <w:rsid w:val="00DD7D10"/>
    <w:rsid w:val="00E34655"/>
    <w:rsid w:val="00E5376D"/>
    <w:rsid w:val="00E62DA5"/>
    <w:rsid w:val="00E716DB"/>
    <w:rsid w:val="00E75DB4"/>
    <w:rsid w:val="00E976B9"/>
    <w:rsid w:val="00EA274F"/>
    <w:rsid w:val="00EB13A8"/>
    <w:rsid w:val="00EE3206"/>
    <w:rsid w:val="00F25DB0"/>
    <w:rsid w:val="00F6638E"/>
    <w:rsid w:val="00F76200"/>
    <w:rsid w:val="00F97085"/>
    <w:rsid w:val="00FA0FE4"/>
    <w:rsid w:val="00FB3385"/>
    <w:rsid w:val="00FC1AF3"/>
    <w:rsid w:val="00FC7EC1"/>
    <w:rsid w:val="00FF14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32"/>
        <w:szCs w:val="27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7608"/>
  </w:style>
  <w:style w:type="paragraph" w:styleId="4">
    <w:name w:val="heading 4"/>
    <w:basedOn w:val="a"/>
    <w:link w:val="40"/>
    <w:uiPriority w:val="9"/>
    <w:qFormat/>
    <w:rsid w:val="00FB3385"/>
    <w:pPr>
      <w:spacing w:before="100" w:beforeAutospacing="1" w:after="100" w:afterAutospacing="1" w:line="240" w:lineRule="auto"/>
      <w:outlineLvl w:val="3"/>
    </w:pPr>
    <w:rPr>
      <w:rFonts w:eastAsia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07F42"/>
    <w:pPr>
      <w:spacing w:before="100" w:beforeAutospacing="1" w:after="100" w:afterAutospacing="1" w:line="240" w:lineRule="auto"/>
    </w:pPr>
    <w:rPr>
      <w:rFonts w:eastAsia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FB3385"/>
    <w:rPr>
      <w:rFonts w:eastAsia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FB3385"/>
    <w:rPr>
      <w:color w:val="0000FF"/>
      <w:u w:val="single"/>
    </w:rPr>
  </w:style>
  <w:style w:type="character" w:styleId="a5">
    <w:name w:val="Emphasis"/>
    <w:basedOn w:val="a0"/>
    <w:uiPriority w:val="20"/>
    <w:qFormat/>
    <w:rsid w:val="00FB3385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FB33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B3385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5B20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5B207E"/>
  </w:style>
  <w:style w:type="paragraph" w:styleId="aa">
    <w:name w:val="footer"/>
    <w:basedOn w:val="a"/>
    <w:link w:val="ab"/>
    <w:uiPriority w:val="99"/>
    <w:unhideWhenUsed/>
    <w:rsid w:val="005B20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B207E"/>
  </w:style>
  <w:style w:type="paragraph" w:styleId="HTML">
    <w:name w:val="HTML Preformatted"/>
    <w:basedOn w:val="a"/>
    <w:link w:val="HTML0"/>
    <w:uiPriority w:val="99"/>
    <w:semiHidden/>
    <w:unhideWhenUsed/>
    <w:rsid w:val="004A704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4A704A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1">
    <w:name w:val="c1"/>
    <w:basedOn w:val="a"/>
    <w:rsid w:val="00D433FD"/>
    <w:pPr>
      <w:spacing w:before="90" w:after="90" w:line="240" w:lineRule="auto"/>
    </w:pPr>
    <w:rPr>
      <w:rFonts w:eastAsia="Times New Roman"/>
      <w:sz w:val="24"/>
      <w:szCs w:val="24"/>
      <w:lang w:eastAsia="ru-RU"/>
    </w:rPr>
  </w:style>
  <w:style w:type="character" w:customStyle="1" w:styleId="c4">
    <w:name w:val="c4"/>
    <w:basedOn w:val="a0"/>
    <w:rsid w:val="00D433F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38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96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557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211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053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18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9204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60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45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51480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4003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27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516848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54463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879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309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02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381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34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43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66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379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57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873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9777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068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40764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93143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71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167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4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378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081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11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03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7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31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508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10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071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7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956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1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8191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598691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576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5558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6285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345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592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30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512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178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11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9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646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4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5638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5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4314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94406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981931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410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28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99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72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2400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137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1014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5462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9941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9881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254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845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9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40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796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7265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7682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8709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60884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42528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11140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040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0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813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352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44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065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9163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49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9690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3779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6415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317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58550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2463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8999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95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6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141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0563502">
          <w:marLeft w:val="60"/>
          <w:marRight w:val="60"/>
          <w:marTop w:val="60"/>
          <w:marBottom w:val="60"/>
          <w:divBdr>
            <w:top w:val="single" w:sz="6" w:space="8" w:color="C5C8D0"/>
            <w:left w:val="single" w:sz="6" w:space="8" w:color="C5C8D0"/>
            <w:bottom w:val="single" w:sz="6" w:space="8" w:color="C5C8D0"/>
            <w:right w:val="single" w:sz="6" w:space="8" w:color="C5C8D0"/>
          </w:divBdr>
        </w:div>
      </w:divsChild>
    </w:div>
    <w:div w:id="194157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79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740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5724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82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014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277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10834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4227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45336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407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323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5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788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5833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826133">
          <w:marLeft w:val="60"/>
          <w:marRight w:val="60"/>
          <w:marTop w:val="60"/>
          <w:marBottom w:val="60"/>
          <w:divBdr>
            <w:top w:val="single" w:sz="6" w:space="8" w:color="C5C8D0"/>
            <w:left w:val="single" w:sz="6" w:space="8" w:color="C5C8D0"/>
            <w:bottom w:val="single" w:sz="6" w:space="8" w:color="C5C8D0"/>
            <w:right w:val="single" w:sz="6" w:space="8" w:color="C5C8D0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ote4estvo.ru/tradicii-i-prazdniki/" TargetMode="External"/><Relationship Id="rId18" Type="http://schemas.openxmlformats.org/officeDocument/2006/relationships/hyperlink" Target="http://ote4estvo.ru/tradicii-i-prazdniki/" TargetMode="External"/><Relationship Id="rId26" Type="http://schemas.openxmlformats.org/officeDocument/2006/relationships/hyperlink" Target="http://ote4estvo.ru/tradicii-i-prazdniki/" TargetMode="External"/><Relationship Id="rId39" Type="http://schemas.openxmlformats.org/officeDocument/2006/relationships/image" Target="media/image8.jpeg"/><Relationship Id="rId21" Type="http://schemas.openxmlformats.org/officeDocument/2006/relationships/hyperlink" Target="http://ote4estvo.ru/tradicii-i-prazdniki/" TargetMode="External"/><Relationship Id="rId34" Type="http://schemas.openxmlformats.org/officeDocument/2006/relationships/hyperlink" Target="http://img0.liveinternet.ru/images/attach/c/5/87/873/87873804_4604048_15637736_Mihail_Boskin_Horovod_1910e_szh.JPG" TargetMode="External"/><Relationship Id="rId42" Type="http://schemas.openxmlformats.org/officeDocument/2006/relationships/image" Target="media/image10.jpeg"/><Relationship Id="rId47" Type="http://schemas.openxmlformats.org/officeDocument/2006/relationships/hyperlink" Target="http://ote4estvo.ru/" TargetMode="External"/><Relationship Id="rId50" Type="http://schemas.openxmlformats.org/officeDocument/2006/relationships/hyperlink" Target="http://ote4estvo.ru/tradicii-i-prazdniki/543-pravoslavnyj-prazdnik-pasxa.html" TargetMode="External"/><Relationship Id="rId55" Type="http://schemas.openxmlformats.org/officeDocument/2006/relationships/image" Target="media/image14.gif"/><Relationship Id="rId63" Type="http://schemas.openxmlformats.org/officeDocument/2006/relationships/hyperlink" Target="http://ote4estvo.ru/tradicii-i-prazdniki/" TargetMode="External"/><Relationship Id="rId68" Type="http://schemas.openxmlformats.org/officeDocument/2006/relationships/image" Target="media/image18.jpeg"/><Relationship Id="rId76" Type="http://schemas.openxmlformats.org/officeDocument/2006/relationships/fontTable" Target="fontTable.xml"/><Relationship Id="rId7" Type="http://schemas.openxmlformats.org/officeDocument/2006/relationships/hyperlink" Target="http://ote4estvo.ru/tradicii-i-prazdniki/" TargetMode="External"/><Relationship Id="rId71" Type="http://schemas.openxmlformats.org/officeDocument/2006/relationships/hyperlink" Target="http://ote4estvo.ru/tradicii-i-prazdniki/" TargetMode="External"/><Relationship Id="rId2" Type="http://schemas.openxmlformats.org/officeDocument/2006/relationships/styles" Target="styles.xml"/><Relationship Id="rId16" Type="http://schemas.openxmlformats.org/officeDocument/2006/relationships/hyperlink" Target="http://ote4estvo.ru/tradicii-i-prazdniki/" TargetMode="External"/><Relationship Id="rId29" Type="http://schemas.openxmlformats.org/officeDocument/2006/relationships/hyperlink" Target="http://ote4estvo.ru/tradicii-i-prazdniki/" TargetMode="External"/><Relationship Id="rId11" Type="http://schemas.openxmlformats.org/officeDocument/2006/relationships/hyperlink" Target="http://ote4estvo.ru/tradicii-i-prazdniki/" TargetMode="External"/><Relationship Id="rId24" Type="http://schemas.openxmlformats.org/officeDocument/2006/relationships/hyperlink" Target="http://post.kards.qip.ru/images/postcard/4c/e5/9430348.jpg" TargetMode="External"/><Relationship Id="rId32" Type="http://schemas.openxmlformats.org/officeDocument/2006/relationships/hyperlink" Target="http://ote4estvo.ru/tradicii-i-prazdniki/" TargetMode="External"/><Relationship Id="rId37" Type="http://schemas.openxmlformats.org/officeDocument/2006/relationships/image" Target="media/image6.jpeg"/><Relationship Id="rId40" Type="http://schemas.openxmlformats.org/officeDocument/2006/relationships/hyperlink" Target="http://ote4estvo.ru/tradicii-i-prazdniki/" TargetMode="External"/><Relationship Id="rId45" Type="http://schemas.openxmlformats.org/officeDocument/2006/relationships/hyperlink" Target="http://ote4estvo.ru/stanovlenie-russkoj-gosudarstvennosti/602-rus.html" TargetMode="External"/><Relationship Id="rId53" Type="http://schemas.openxmlformats.org/officeDocument/2006/relationships/hyperlink" Target="http://ote4estvo.ru/tradicii-i-prazdniki/" TargetMode="External"/><Relationship Id="rId58" Type="http://schemas.openxmlformats.org/officeDocument/2006/relationships/hyperlink" Target="http://ote4estvo.ru/tradicii-i-prazdniki/" TargetMode="External"/><Relationship Id="rId66" Type="http://schemas.openxmlformats.org/officeDocument/2006/relationships/image" Target="media/image17.jpeg"/><Relationship Id="rId74" Type="http://schemas.openxmlformats.org/officeDocument/2006/relationships/image" Target="media/image20.gif"/><Relationship Id="rId5" Type="http://schemas.openxmlformats.org/officeDocument/2006/relationships/footnotes" Target="footnotes.xml"/><Relationship Id="rId15" Type="http://schemas.openxmlformats.org/officeDocument/2006/relationships/hyperlink" Target="http://ote4estvo.ru/tradicii-i-prazdniki/" TargetMode="External"/><Relationship Id="rId23" Type="http://schemas.openxmlformats.org/officeDocument/2006/relationships/hyperlink" Target="http://ote4estvo.ru/tradicii-i-prazdniki/" TargetMode="External"/><Relationship Id="rId28" Type="http://schemas.openxmlformats.org/officeDocument/2006/relationships/hyperlink" Target="http://ote4estvo.ru/tradicii-i-prazdniki/" TargetMode="External"/><Relationship Id="rId36" Type="http://schemas.openxmlformats.org/officeDocument/2006/relationships/hyperlink" Target="http://s43.radikal.ru/i102/1201/1a/6fbc216ca588.jpg" TargetMode="External"/><Relationship Id="rId49" Type="http://schemas.openxmlformats.org/officeDocument/2006/relationships/hyperlink" Target="http://ote4estvo.ru/tradicii-i-prazdniki/543-pravoslavnyj-prazdnik-pasxa.html" TargetMode="External"/><Relationship Id="rId57" Type="http://schemas.openxmlformats.org/officeDocument/2006/relationships/hyperlink" Target="http://ote4estvo.ru/" TargetMode="External"/><Relationship Id="rId61" Type="http://schemas.openxmlformats.org/officeDocument/2006/relationships/hyperlink" Target="http://ote4estvo.ru/" TargetMode="External"/><Relationship Id="rId10" Type="http://schemas.openxmlformats.org/officeDocument/2006/relationships/hyperlink" Target="http://ote4estvo.ru/tradicii-i-prazdniki/" TargetMode="External"/><Relationship Id="rId19" Type="http://schemas.openxmlformats.org/officeDocument/2006/relationships/image" Target="media/image2.jpeg"/><Relationship Id="rId31" Type="http://schemas.openxmlformats.org/officeDocument/2006/relationships/image" Target="media/image4.jpeg"/><Relationship Id="rId44" Type="http://schemas.openxmlformats.org/officeDocument/2006/relationships/hyperlink" Target="http://ote4estvo.ru/tradicii-i-prazdniki/" TargetMode="External"/><Relationship Id="rId52" Type="http://schemas.openxmlformats.org/officeDocument/2006/relationships/hyperlink" Target="http://ote4estvo.ru/tradicii-i-prazdniki/" TargetMode="External"/><Relationship Id="rId60" Type="http://schemas.openxmlformats.org/officeDocument/2006/relationships/image" Target="media/image16.jpeg"/><Relationship Id="rId65" Type="http://schemas.openxmlformats.org/officeDocument/2006/relationships/hyperlink" Target="http://ote4estvo.ru/pisateli/" TargetMode="External"/><Relationship Id="rId73" Type="http://schemas.openxmlformats.org/officeDocument/2006/relationships/hyperlink" Target="http://img1.liveinternet.ru/images/attach/c/5/85/915/85915435_0_2673f_3d370cd8_L.gif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ote4estvo.ru/tradicii-i-prazdniki/" TargetMode="External"/><Relationship Id="rId14" Type="http://schemas.openxmlformats.org/officeDocument/2006/relationships/image" Target="media/image1.jpeg"/><Relationship Id="rId22" Type="http://schemas.openxmlformats.org/officeDocument/2006/relationships/hyperlink" Target="http://ote4estvo.ru/tradicii-i-prazdniki/" TargetMode="External"/><Relationship Id="rId27" Type="http://schemas.openxmlformats.org/officeDocument/2006/relationships/hyperlink" Target="http://ote4estvo.ru/tradicii-i-prazdniki/" TargetMode="External"/><Relationship Id="rId30" Type="http://schemas.openxmlformats.org/officeDocument/2006/relationships/hyperlink" Target="http://klin-demianovo.ru/wp-content/uploads/2013/03/j23675_1235408400.jpg" TargetMode="External"/><Relationship Id="rId35" Type="http://schemas.openxmlformats.org/officeDocument/2006/relationships/image" Target="media/image5.jpeg"/><Relationship Id="rId43" Type="http://schemas.openxmlformats.org/officeDocument/2006/relationships/image" Target="media/image11.jpeg"/><Relationship Id="rId48" Type="http://schemas.openxmlformats.org/officeDocument/2006/relationships/image" Target="media/image13.jpeg"/><Relationship Id="rId56" Type="http://schemas.openxmlformats.org/officeDocument/2006/relationships/image" Target="media/image15.jpeg"/><Relationship Id="rId64" Type="http://schemas.openxmlformats.org/officeDocument/2006/relationships/hyperlink" Target="http://ote4estvo.ru/russkie-xudozhniki/" TargetMode="External"/><Relationship Id="rId69" Type="http://schemas.openxmlformats.org/officeDocument/2006/relationships/hyperlink" Target="http://ote4estvo.ru/" TargetMode="External"/><Relationship Id="rId77" Type="http://schemas.openxmlformats.org/officeDocument/2006/relationships/theme" Target="theme/theme1.xml"/><Relationship Id="rId8" Type="http://schemas.openxmlformats.org/officeDocument/2006/relationships/hyperlink" Target="http://ote4estvo.ru/tradicii-i-prazdniki/" TargetMode="External"/><Relationship Id="rId51" Type="http://schemas.openxmlformats.org/officeDocument/2006/relationships/hyperlink" Target="http://ote4estvo.ru/tradicii-i-prazdniki/543-pravoslavnyj-prazdnik-pasxa.html" TargetMode="External"/><Relationship Id="rId72" Type="http://schemas.openxmlformats.org/officeDocument/2006/relationships/image" Target="media/image19.jpeg"/><Relationship Id="rId3" Type="http://schemas.openxmlformats.org/officeDocument/2006/relationships/settings" Target="settings.xml"/><Relationship Id="rId12" Type="http://schemas.openxmlformats.org/officeDocument/2006/relationships/hyperlink" Target="http://ote4estvo.ru/tradicii-i-prazdniki/" TargetMode="External"/><Relationship Id="rId17" Type="http://schemas.openxmlformats.org/officeDocument/2006/relationships/hyperlink" Target="http://ote4estvo.ru/tradicii-i-prazdniki/543-pravoslavnyj-prazdnik-pasxa.html" TargetMode="External"/><Relationship Id="rId25" Type="http://schemas.openxmlformats.org/officeDocument/2006/relationships/image" Target="media/image3.jpeg"/><Relationship Id="rId33" Type="http://schemas.openxmlformats.org/officeDocument/2006/relationships/hyperlink" Target="http://ote4estvo.ru/stanovlenie-russkoj-gosudarstvennosti/" TargetMode="External"/><Relationship Id="rId38" Type="http://schemas.openxmlformats.org/officeDocument/2006/relationships/image" Target="media/image7.jpeg"/><Relationship Id="rId46" Type="http://schemas.openxmlformats.org/officeDocument/2006/relationships/image" Target="media/image12.jpeg"/><Relationship Id="rId59" Type="http://schemas.openxmlformats.org/officeDocument/2006/relationships/hyperlink" Target="http://ote4estvo.ru/tradicii-i-prazdniki/" TargetMode="External"/><Relationship Id="rId67" Type="http://schemas.openxmlformats.org/officeDocument/2006/relationships/hyperlink" Target="http://ote4estvo.ru/tradicii-i-prazdniki/" TargetMode="External"/><Relationship Id="rId20" Type="http://schemas.openxmlformats.org/officeDocument/2006/relationships/hyperlink" Target="http://ote4estvo.ru/tradicii-i-prazdniki/" TargetMode="External"/><Relationship Id="rId41" Type="http://schemas.openxmlformats.org/officeDocument/2006/relationships/image" Target="media/image9.jpeg"/><Relationship Id="rId54" Type="http://schemas.openxmlformats.org/officeDocument/2006/relationships/hyperlink" Target="http://img1.liveinternet.ru/images/attach/c/2/71/679/71679855_post.gif" TargetMode="External"/><Relationship Id="rId62" Type="http://schemas.openxmlformats.org/officeDocument/2006/relationships/hyperlink" Target="http://ote4estvo.ru/tradicii-i-prazdniki/543-pravoslavnyj-prazdnik-pasxa.html" TargetMode="External"/><Relationship Id="rId70" Type="http://schemas.openxmlformats.org/officeDocument/2006/relationships/hyperlink" Target="http://ote4estvo.ru/" TargetMode="External"/><Relationship Id="rId75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698FCE-97F5-42E0-A80A-B05905C0C7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546</TotalTime>
  <Pages>24</Pages>
  <Words>6519</Words>
  <Characters>37162</Characters>
  <Application>Microsoft Office Word</Application>
  <DocSecurity>0</DocSecurity>
  <Lines>309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43594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19</cp:revision>
  <cp:lastPrinted>2013-11-22T13:08:00Z</cp:lastPrinted>
  <dcterms:created xsi:type="dcterms:W3CDTF">2013-11-18T15:24:00Z</dcterms:created>
  <dcterms:modified xsi:type="dcterms:W3CDTF">2013-11-22T13:24:00Z</dcterms:modified>
</cp:coreProperties>
</file>